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0263E246" w:rsidR="00F14518" w:rsidRPr="00F14518" w:rsidRDefault="00F14518" w:rsidP="00EC552C">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0B041D">
        <w:rPr>
          <w:rFonts w:ascii="Arial" w:eastAsia="Batang" w:hAnsi="Arial" w:cs="Arial"/>
          <w:b/>
          <w:bCs/>
          <w:sz w:val="28"/>
          <w:szCs w:val="24"/>
        </w:rPr>
        <w:t>3GPP TSG RAN WG1 #1</w:t>
      </w:r>
      <w:r w:rsidR="00FA5321" w:rsidRPr="000B041D">
        <w:rPr>
          <w:rFonts w:ascii="Arial" w:eastAsia="Batang" w:hAnsi="Arial" w:cs="Arial"/>
          <w:b/>
          <w:bCs/>
          <w:sz w:val="28"/>
          <w:szCs w:val="24"/>
        </w:rPr>
        <w:t>1</w:t>
      </w:r>
      <w:r w:rsidR="00C32668">
        <w:rPr>
          <w:rFonts w:ascii="Arial" w:eastAsia="Batang" w:hAnsi="Arial" w:cs="Arial"/>
          <w:b/>
          <w:bCs/>
          <w:sz w:val="28"/>
          <w:szCs w:val="24"/>
        </w:rPr>
        <w:t>1</w:t>
      </w:r>
      <w:r w:rsidRPr="000B041D">
        <w:rPr>
          <w:rFonts w:ascii="Arial" w:eastAsia="Batang" w:hAnsi="Arial" w:cs="Arial"/>
          <w:b/>
          <w:bCs/>
          <w:sz w:val="28"/>
          <w:szCs w:val="24"/>
        </w:rPr>
        <w:tab/>
      </w:r>
      <w:r w:rsidRPr="000B041D">
        <w:rPr>
          <w:rFonts w:ascii="Arial" w:eastAsia="Batang" w:hAnsi="Arial" w:cs="Arial"/>
          <w:b/>
          <w:bCs/>
          <w:sz w:val="28"/>
          <w:szCs w:val="24"/>
        </w:rPr>
        <w:tab/>
      </w:r>
      <w:r w:rsidRPr="000B041D">
        <w:rPr>
          <w:rFonts w:ascii="Arial" w:eastAsia="Batang" w:hAnsi="Arial" w:cs="Arial"/>
          <w:b/>
          <w:bCs/>
          <w:sz w:val="28"/>
          <w:szCs w:val="24"/>
        </w:rPr>
        <w:tab/>
      </w:r>
      <w:r w:rsidR="00E91164" w:rsidRPr="000B041D">
        <w:rPr>
          <w:rFonts w:ascii="Arial" w:eastAsia="Batang" w:hAnsi="Arial" w:cs="Arial"/>
          <w:b/>
          <w:bCs/>
          <w:sz w:val="28"/>
          <w:szCs w:val="24"/>
        </w:rPr>
        <w:t xml:space="preserve">     </w:t>
      </w:r>
      <w:r w:rsidR="00CF011A" w:rsidRPr="000B041D">
        <w:rPr>
          <w:rFonts w:ascii="Arial" w:eastAsia="Batang" w:hAnsi="Arial" w:cs="Arial"/>
          <w:b/>
          <w:bCs/>
          <w:sz w:val="28"/>
          <w:szCs w:val="24"/>
        </w:rPr>
        <w:t xml:space="preserve"> </w:t>
      </w:r>
      <w:r w:rsidRPr="000B041D">
        <w:rPr>
          <w:rFonts w:ascii="Arial" w:eastAsia="Batang" w:hAnsi="Arial" w:cs="Arial"/>
          <w:b/>
          <w:bCs/>
          <w:sz w:val="28"/>
          <w:szCs w:val="24"/>
        </w:rPr>
        <w:t>R1-2</w:t>
      </w:r>
      <w:r w:rsidR="005F311F" w:rsidRPr="000B041D">
        <w:rPr>
          <w:rFonts w:ascii="Arial" w:eastAsia="Batang" w:hAnsi="Arial" w:cs="Arial"/>
          <w:b/>
          <w:bCs/>
          <w:sz w:val="28"/>
          <w:szCs w:val="24"/>
        </w:rPr>
        <w:t>2</w:t>
      </w:r>
      <w:r w:rsidR="00CF7801">
        <w:rPr>
          <w:rFonts w:ascii="Arial" w:eastAsia="Batang" w:hAnsi="Arial" w:cs="Arial"/>
          <w:b/>
          <w:bCs/>
          <w:sz w:val="28"/>
          <w:szCs w:val="24"/>
        </w:rPr>
        <w:t>10930</w:t>
      </w:r>
    </w:p>
    <w:p w14:paraId="2536850C" w14:textId="5D0612D6" w:rsidR="00F14518" w:rsidRPr="00F14518" w:rsidRDefault="0077645A" w:rsidP="00EC552C">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Pr>
          <w:rFonts w:ascii="Arial" w:eastAsia="MS Mincho" w:hAnsi="Arial" w:cs="Arial"/>
          <w:b/>
          <w:bCs/>
          <w:sz w:val="28"/>
          <w:szCs w:val="24"/>
          <w:lang w:eastAsia="ja-JP"/>
        </w:rPr>
        <w:t>Toulouse</w:t>
      </w:r>
      <w:r w:rsidR="00F14518" w:rsidRPr="00F14518">
        <w:rPr>
          <w:rFonts w:ascii="Arial" w:eastAsia="MS Mincho" w:hAnsi="Arial" w:cs="Arial"/>
          <w:b/>
          <w:bCs/>
          <w:sz w:val="28"/>
          <w:szCs w:val="24"/>
          <w:lang w:eastAsia="ja-JP"/>
        </w:rPr>
        <w:t>,</w:t>
      </w:r>
      <w:r>
        <w:rPr>
          <w:rFonts w:ascii="Arial" w:eastAsia="MS Mincho" w:hAnsi="Arial" w:cs="Arial"/>
          <w:b/>
          <w:bCs/>
          <w:sz w:val="28"/>
          <w:szCs w:val="24"/>
          <w:lang w:eastAsia="ja-JP"/>
        </w:rPr>
        <w:t xml:space="preserve"> France</w:t>
      </w:r>
      <w:r w:rsidR="003765F9">
        <w:rPr>
          <w:rFonts w:ascii="Arial" w:eastAsia="MS Mincho" w:hAnsi="Arial" w:cs="Arial"/>
          <w:b/>
          <w:bCs/>
          <w:sz w:val="28"/>
          <w:szCs w:val="24"/>
          <w:lang w:eastAsia="ja-JP"/>
        </w:rPr>
        <w:t>,</w:t>
      </w:r>
      <w:r w:rsidR="00F14518" w:rsidRPr="00F14518">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w:t>
      </w:r>
      <w:r w:rsidR="00FE0952">
        <w:rPr>
          <w:rFonts w:ascii="Arial" w:eastAsia="MS Mincho" w:hAnsi="Arial" w:cs="Arial"/>
          <w:b/>
          <w:bCs/>
          <w:sz w:val="28"/>
          <w:szCs w:val="24"/>
          <w:lang w:eastAsia="ja-JP"/>
        </w:rPr>
        <w:t xml:space="preserve"> 1</w:t>
      </w:r>
      <w:r>
        <w:rPr>
          <w:rFonts w:ascii="Arial" w:eastAsia="MS Mincho" w:hAnsi="Arial" w:cs="Arial"/>
          <w:b/>
          <w:bCs/>
          <w:sz w:val="28"/>
          <w:szCs w:val="24"/>
          <w:lang w:eastAsia="ja-JP"/>
        </w:rPr>
        <w:t>4</w:t>
      </w:r>
      <w:r w:rsidR="00FE0952" w:rsidRPr="00FE0952">
        <w:rPr>
          <w:rFonts w:ascii="Arial" w:eastAsia="MS Mincho" w:hAnsi="Arial" w:cs="Arial"/>
          <w:b/>
          <w:bCs/>
          <w:sz w:val="28"/>
          <w:szCs w:val="24"/>
          <w:vertAlign w:val="superscript"/>
          <w:lang w:eastAsia="ja-JP"/>
        </w:rPr>
        <w:t>th</w:t>
      </w:r>
      <w:r w:rsidR="00FE0952">
        <w:rPr>
          <w:rFonts w:ascii="Arial" w:eastAsia="MS Mincho" w:hAnsi="Arial" w:cs="Arial"/>
          <w:b/>
          <w:bCs/>
          <w:sz w:val="28"/>
          <w:szCs w:val="24"/>
          <w:lang w:eastAsia="ja-JP"/>
        </w:rPr>
        <w:t xml:space="preserve"> </w:t>
      </w:r>
      <w:r w:rsidR="002949B7">
        <w:rPr>
          <w:rFonts w:ascii="Arial" w:hAnsi="Arial" w:cs="Arial"/>
          <w:b/>
          <w:bCs/>
          <w:sz w:val="28"/>
          <w:szCs w:val="28"/>
          <w:lang w:eastAsia="ja-JP"/>
        </w:rPr>
        <w:t>–</w:t>
      </w:r>
      <w:r w:rsidR="00FE0952">
        <w:rPr>
          <w:rFonts w:ascii="Arial" w:eastAsia="MS Mincho" w:hAnsi="Arial" w:cs="Arial"/>
          <w:b/>
          <w:bCs/>
          <w:sz w:val="28"/>
          <w:szCs w:val="24"/>
          <w:lang w:eastAsia="ja-JP"/>
        </w:rPr>
        <w:t xml:space="preserve"> 1</w:t>
      </w:r>
      <w:r>
        <w:rPr>
          <w:rFonts w:ascii="Arial" w:eastAsia="MS Mincho" w:hAnsi="Arial" w:cs="Arial"/>
          <w:b/>
          <w:bCs/>
          <w:sz w:val="28"/>
          <w:szCs w:val="24"/>
          <w:lang w:eastAsia="ja-JP"/>
        </w:rPr>
        <w:t>8</w:t>
      </w:r>
      <w:r w:rsidR="00FE0952" w:rsidRPr="00FE0952">
        <w:rPr>
          <w:rFonts w:ascii="Arial" w:eastAsia="MS Mincho" w:hAnsi="Arial" w:cs="Arial"/>
          <w:b/>
          <w:bCs/>
          <w:sz w:val="28"/>
          <w:szCs w:val="24"/>
          <w:vertAlign w:val="superscript"/>
          <w:lang w:eastAsia="ja-JP"/>
        </w:rPr>
        <w:t>th</w:t>
      </w:r>
      <w:r w:rsidR="00F14518" w:rsidRPr="00F14518">
        <w:rPr>
          <w:rFonts w:ascii="Arial" w:eastAsia="MS Mincho" w:hAnsi="Arial" w:cs="Arial"/>
          <w:b/>
          <w:bCs/>
          <w:sz w:val="28"/>
          <w:szCs w:val="24"/>
          <w:lang w:eastAsia="ja-JP"/>
        </w:rPr>
        <w:t>, 202</w:t>
      </w:r>
      <w:r w:rsidR="0046112D">
        <w:rPr>
          <w:rFonts w:ascii="Arial" w:eastAsia="MS Mincho" w:hAnsi="Arial" w:cs="Arial"/>
          <w:b/>
          <w:bCs/>
          <w:sz w:val="28"/>
          <w:szCs w:val="24"/>
          <w:lang w:eastAsia="ja-JP"/>
        </w:rPr>
        <w:t>2</w:t>
      </w:r>
    </w:p>
    <w:p w14:paraId="05965FD4" w14:textId="32C59C16" w:rsidR="00C4142E" w:rsidRPr="00F14518" w:rsidRDefault="00C4142E" w:rsidP="00EC552C">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EC552C">
      <w:pPr>
        <w:pStyle w:val="NoSpacing"/>
        <w:contextualSpacing/>
        <w:jc w:val="both"/>
        <w:rPr>
          <w:rFonts w:ascii="Arial" w:eastAsiaTheme="minorEastAsia" w:hAnsi="Arial" w:cs="Arial"/>
          <w:b/>
          <w:sz w:val="24"/>
          <w:szCs w:val="24"/>
          <w:lang w:eastAsia="zh-CN"/>
        </w:rPr>
      </w:pPr>
    </w:p>
    <w:p w14:paraId="2BD8256E" w14:textId="661E5BA2" w:rsidR="005E1775" w:rsidRPr="009246FC" w:rsidRDefault="005E1775" w:rsidP="00EC552C">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F23AC9">
        <w:rPr>
          <w:rFonts w:ascii="Arial" w:hAnsi="Arial" w:cs="Arial"/>
          <w:b/>
          <w:sz w:val="24"/>
          <w:szCs w:val="24"/>
        </w:rPr>
        <w:t>9.1.</w:t>
      </w:r>
      <w:r w:rsidR="00F56298">
        <w:rPr>
          <w:rFonts w:ascii="Arial" w:hAnsi="Arial" w:cs="Arial"/>
          <w:b/>
          <w:sz w:val="24"/>
          <w:szCs w:val="24"/>
        </w:rPr>
        <w:t>4.1</w:t>
      </w:r>
    </w:p>
    <w:p w14:paraId="74E70920" w14:textId="54770B68" w:rsidR="00C4142E" w:rsidRPr="009246FC" w:rsidRDefault="00C4142E" w:rsidP="00EC552C">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31D72BC8" w:rsidR="00C4142E" w:rsidRPr="00D208B1" w:rsidRDefault="00C4142E" w:rsidP="00EC552C">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CF7801">
        <w:rPr>
          <w:rFonts w:ascii="Arial" w:hAnsi="Arial" w:cs="Arial"/>
          <w:b/>
          <w:sz w:val="24"/>
          <w:szCs w:val="24"/>
        </w:rPr>
        <w:t>Uplink Precoding Indication and Multi-panel Transmission</w:t>
      </w:r>
    </w:p>
    <w:p w14:paraId="35306FB9" w14:textId="28CE17FE" w:rsidR="00C4142E" w:rsidRPr="00D208B1" w:rsidRDefault="00C4142E" w:rsidP="00EC552C">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EC552C">
      <w:pPr>
        <w:pStyle w:val="NoSpacing"/>
        <w:contextualSpacing/>
        <w:jc w:val="both"/>
        <w:rPr>
          <w:rFonts w:ascii="Times" w:hAnsi="Times" w:cs="Times"/>
        </w:rPr>
      </w:pPr>
    </w:p>
    <w:p w14:paraId="33A8F4C1" w14:textId="34DFD2B7" w:rsidR="00A7320B" w:rsidRPr="002D4CBF" w:rsidRDefault="00C4142E" w:rsidP="002D4CBF">
      <w:pPr>
        <w:pStyle w:val="Heading1"/>
        <w:numPr>
          <w:ilvl w:val="0"/>
          <w:numId w:val="4"/>
        </w:numPr>
        <w:spacing w:before="0" w:after="0"/>
        <w:contextualSpacing/>
        <w:jc w:val="both"/>
        <w:rPr>
          <w:rFonts w:eastAsiaTheme="minorEastAsia" w:cs="Times"/>
          <w:sz w:val="22"/>
          <w:szCs w:val="22"/>
          <w:lang w:eastAsia="zh-CN"/>
        </w:rPr>
      </w:pPr>
      <w:r w:rsidRPr="00D208B1">
        <w:rPr>
          <w:rFonts w:cs="Arial"/>
          <w:smallCaps/>
          <w:lang w:val="en-US"/>
        </w:rPr>
        <w:t>Introduction</w:t>
      </w:r>
    </w:p>
    <w:p w14:paraId="01BC3B97" w14:textId="25A54457" w:rsidR="00333401" w:rsidRDefault="00333401" w:rsidP="00333401">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Rel-18 proposes further enhancements to the MIMO feature [1]. The WID scope includes Objective 6 on simultaneous multi-panel UL transmission </w:t>
      </w:r>
      <w:r w:rsidR="0060097B">
        <w:rPr>
          <w:rFonts w:eastAsiaTheme="minorEastAsia" w:cs="Times"/>
          <w:sz w:val="22"/>
          <w:szCs w:val="22"/>
          <w:lang w:eastAsia="zh-CN"/>
        </w:rPr>
        <w:t>(</w:t>
      </w:r>
      <w:proofErr w:type="spellStart"/>
      <w:r w:rsidR="0060097B">
        <w:rPr>
          <w:rFonts w:eastAsiaTheme="minorEastAsia" w:cs="Times"/>
          <w:sz w:val="22"/>
          <w:szCs w:val="22"/>
          <w:lang w:eastAsia="zh-CN"/>
        </w:rPr>
        <w:t>STxMP</w:t>
      </w:r>
      <w:proofErr w:type="spellEnd"/>
      <w:r w:rsidR="0060097B">
        <w:rPr>
          <w:rFonts w:eastAsiaTheme="minorEastAsia" w:cs="Times"/>
          <w:sz w:val="22"/>
          <w:szCs w:val="22"/>
          <w:lang w:eastAsia="zh-CN"/>
        </w:rPr>
        <w:t xml:space="preserve">) </w:t>
      </w:r>
      <w:r>
        <w:rPr>
          <w:rFonts w:eastAsiaTheme="minorEastAsia" w:cs="Times"/>
          <w:sz w:val="22"/>
          <w:szCs w:val="22"/>
          <w:lang w:eastAsia="zh-CN"/>
        </w:rPr>
        <w:t xml:space="preserve">in </w:t>
      </w:r>
      <w:proofErr w:type="spellStart"/>
      <w:r>
        <w:rPr>
          <w:rFonts w:eastAsiaTheme="minorEastAsia" w:cs="Times"/>
          <w:sz w:val="22"/>
          <w:szCs w:val="22"/>
          <w:lang w:eastAsia="zh-CN"/>
        </w:rPr>
        <w:t>mTRP</w:t>
      </w:r>
      <w:proofErr w:type="spellEnd"/>
      <w:r>
        <w:rPr>
          <w:rFonts w:eastAsiaTheme="minorEastAsia" w:cs="Times"/>
          <w:sz w:val="22"/>
          <w:szCs w:val="22"/>
          <w:lang w:eastAsia="zh-CN"/>
        </w:rPr>
        <w:t>:</w:t>
      </w:r>
    </w:p>
    <w:p w14:paraId="2D46B6AB" w14:textId="77777777" w:rsidR="00333401" w:rsidRDefault="00333401" w:rsidP="00333401">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33401" w:rsidRPr="00D80BFF" w14:paraId="7FC997B9" w14:textId="77777777" w:rsidTr="00F2683F">
        <w:tc>
          <w:tcPr>
            <w:tcW w:w="10160" w:type="dxa"/>
          </w:tcPr>
          <w:p w14:paraId="0CDA9B6A" w14:textId="77777777" w:rsidR="00333401" w:rsidRPr="00953C89" w:rsidRDefault="00333401" w:rsidP="00333401">
            <w:pPr>
              <w:numPr>
                <w:ilvl w:val="0"/>
                <w:numId w:val="37"/>
              </w:numPr>
              <w:snapToGrid w:val="0"/>
              <w:spacing w:before="0" w:after="0" w:line="240" w:lineRule="auto"/>
              <w:ind w:hanging="418"/>
              <w:contextualSpacing/>
              <w:rPr>
                <w:rFonts w:ascii="Times" w:hAnsi="Times" w:cs="Times"/>
                <w:bCs/>
                <w:i/>
                <w:iCs/>
                <w:sz w:val="22"/>
                <w:szCs w:val="22"/>
                <w:lang w:val="en-US"/>
              </w:rPr>
            </w:pPr>
            <w:r w:rsidRPr="00953C89">
              <w:rPr>
                <w:rFonts w:ascii="Times" w:hAnsi="Times" w:cs="Times"/>
                <w:bCs/>
                <w:i/>
                <w:iCs/>
                <w:sz w:val="22"/>
                <w:szCs w:val="22"/>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988DB18" w14:textId="77777777" w:rsidR="00333401" w:rsidRPr="00953C89" w:rsidRDefault="00333401" w:rsidP="00333401">
            <w:pPr>
              <w:numPr>
                <w:ilvl w:val="1"/>
                <w:numId w:val="33"/>
              </w:numPr>
              <w:snapToGrid w:val="0"/>
              <w:spacing w:before="0" w:after="0" w:line="240" w:lineRule="auto"/>
              <w:ind w:hanging="418"/>
              <w:contextualSpacing/>
              <w:rPr>
                <w:rFonts w:ascii="Times" w:hAnsi="Times" w:cs="Times"/>
                <w:bCs/>
                <w:i/>
                <w:iCs/>
                <w:sz w:val="22"/>
                <w:szCs w:val="22"/>
                <w:lang w:val="en-US"/>
              </w:rPr>
            </w:pPr>
            <w:r w:rsidRPr="00953C89">
              <w:rPr>
                <w:rFonts w:ascii="Times" w:hAnsi="Times" w:cs="Times"/>
                <w:bCs/>
                <w:i/>
                <w:iCs/>
                <w:sz w:val="22"/>
                <w:szCs w:val="22"/>
                <w:lang w:val="en-US"/>
              </w:rPr>
              <w:t>UL precoding indication for PUSCH, where no new codebook is introduced for multi-panel simultaneous transmission</w:t>
            </w:r>
          </w:p>
          <w:p w14:paraId="5249FA4A" w14:textId="77777777" w:rsidR="00333401" w:rsidRPr="00953C89" w:rsidRDefault="00333401" w:rsidP="00333401">
            <w:pPr>
              <w:numPr>
                <w:ilvl w:val="2"/>
                <w:numId w:val="35"/>
              </w:numPr>
              <w:tabs>
                <w:tab w:val="left" w:pos="1418"/>
              </w:tabs>
              <w:snapToGrid w:val="0"/>
              <w:spacing w:before="0" w:after="0" w:line="240" w:lineRule="auto"/>
              <w:ind w:hanging="418"/>
              <w:contextualSpacing/>
              <w:rPr>
                <w:rFonts w:ascii="Times" w:hAnsi="Times" w:cs="Times"/>
                <w:bCs/>
                <w:i/>
                <w:iCs/>
                <w:sz w:val="22"/>
                <w:szCs w:val="22"/>
                <w:lang w:val="en-US"/>
              </w:rPr>
            </w:pPr>
            <w:r w:rsidRPr="00953C89">
              <w:rPr>
                <w:rFonts w:ascii="Times" w:hAnsi="Times" w:cs="Times"/>
                <w:bCs/>
                <w:i/>
                <w:iCs/>
                <w:sz w:val="22"/>
                <w:szCs w:val="22"/>
                <w:lang w:val="en-US"/>
              </w:rPr>
              <w:t>The total number of layers is up to four across all panels and total number of codewords is up to two across all panels, considering single DCI and multi-DCI based multi-TRP operation.</w:t>
            </w:r>
          </w:p>
          <w:p w14:paraId="7B13C92A" w14:textId="77777777" w:rsidR="00333401" w:rsidRPr="00953C89" w:rsidRDefault="00333401" w:rsidP="00333401">
            <w:pPr>
              <w:numPr>
                <w:ilvl w:val="1"/>
                <w:numId w:val="34"/>
              </w:numPr>
              <w:snapToGrid w:val="0"/>
              <w:spacing w:before="0" w:after="0" w:line="240" w:lineRule="auto"/>
              <w:ind w:hanging="418"/>
              <w:contextualSpacing/>
              <w:rPr>
                <w:rFonts w:ascii="Times" w:hAnsi="Times" w:cs="Times"/>
                <w:bCs/>
                <w:i/>
                <w:iCs/>
                <w:sz w:val="22"/>
                <w:szCs w:val="22"/>
                <w:lang w:val="en-US"/>
              </w:rPr>
            </w:pPr>
            <w:r w:rsidRPr="00953C89">
              <w:rPr>
                <w:rFonts w:ascii="Times" w:hAnsi="Times" w:cs="Times"/>
                <w:bCs/>
                <w:i/>
                <w:iCs/>
                <w:sz w:val="22"/>
                <w:szCs w:val="22"/>
                <w:lang w:val="en-US"/>
              </w:rPr>
              <w:t>UL beam indication for PUCCH/PUSCH, where unified TCI framework extension in objective 2 is assumed, considering single DCI and multi-DCI based multi-TRP operation</w:t>
            </w:r>
          </w:p>
          <w:p w14:paraId="411939C2" w14:textId="77777777" w:rsidR="00333401" w:rsidRPr="00CC7D5A" w:rsidRDefault="00333401" w:rsidP="00333401">
            <w:pPr>
              <w:numPr>
                <w:ilvl w:val="2"/>
                <w:numId w:val="36"/>
              </w:numPr>
              <w:snapToGrid w:val="0"/>
              <w:spacing w:before="0" w:after="0" w:line="240" w:lineRule="auto"/>
              <w:ind w:hanging="418"/>
              <w:contextualSpacing/>
              <w:rPr>
                <w:bCs/>
                <w:lang w:val="en-US"/>
              </w:rPr>
            </w:pPr>
            <w:r w:rsidRPr="00953C89">
              <w:rPr>
                <w:rFonts w:ascii="Times" w:hAnsi="Times" w:cs="Times"/>
                <w:bCs/>
                <w:i/>
                <w:iCs/>
                <w:sz w:val="22"/>
                <w:szCs w:val="22"/>
                <w:lang w:val="en-US"/>
              </w:rPr>
              <w:t>For the case of multi-DCI based multi-TRP operation, only PUSCH+PUSCH, or PUCCH+PUCCH is transmitted across two panels in a same CC.</w:t>
            </w:r>
          </w:p>
        </w:tc>
      </w:tr>
    </w:tbl>
    <w:p w14:paraId="73CE82A6" w14:textId="77777777" w:rsidR="00333401" w:rsidRDefault="00333401" w:rsidP="00333401">
      <w:pPr>
        <w:pStyle w:val="BodyText"/>
        <w:spacing w:after="0"/>
        <w:contextualSpacing/>
        <w:rPr>
          <w:rFonts w:eastAsiaTheme="minorEastAsia" w:cs="Times"/>
          <w:sz w:val="22"/>
          <w:szCs w:val="22"/>
          <w:highlight w:val="lightGray"/>
          <w:lang w:eastAsia="zh-CN"/>
        </w:rPr>
      </w:pPr>
    </w:p>
    <w:p w14:paraId="5477109E" w14:textId="145DAA3D" w:rsidR="00333401" w:rsidRPr="00AC60CF" w:rsidRDefault="00333401" w:rsidP="00333401">
      <w:pPr>
        <w:pStyle w:val="BodyText"/>
        <w:spacing w:after="0"/>
        <w:ind w:firstLine="288"/>
        <w:contextualSpacing/>
        <w:rPr>
          <w:rFonts w:eastAsiaTheme="minorEastAsia" w:cs="Times"/>
          <w:sz w:val="22"/>
          <w:szCs w:val="22"/>
          <w:lang w:eastAsia="zh-CN"/>
        </w:rPr>
      </w:pPr>
      <w:r w:rsidRPr="00AC60CF">
        <w:rPr>
          <w:rFonts w:eastAsiaTheme="minorEastAsia" w:cs="Times"/>
          <w:sz w:val="22"/>
          <w:szCs w:val="22"/>
          <w:lang w:eastAsia="zh-CN"/>
        </w:rPr>
        <w:t xml:space="preserve">In the </w:t>
      </w:r>
      <w:r>
        <w:rPr>
          <w:rFonts w:eastAsiaTheme="minorEastAsia" w:cs="Times"/>
          <w:sz w:val="22"/>
          <w:szCs w:val="22"/>
          <w:lang w:eastAsia="zh-CN"/>
        </w:rPr>
        <w:t xml:space="preserve">previous meeting [2], Objective 6 was discussed for PUSCH and PUCCH. In this contribution, we provide our views on the UL precoding indication for PUSCH to support </w:t>
      </w:r>
      <w:proofErr w:type="spellStart"/>
      <w:r>
        <w:rPr>
          <w:rFonts w:eastAsiaTheme="minorEastAsia" w:cs="Times"/>
          <w:sz w:val="22"/>
          <w:szCs w:val="22"/>
          <w:lang w:eastAsia="zh-CN"/>
        </w:rPr>
        <w:t>STxMP</w:t>
      </w:r>
      <w:proofErr w:type="spellEnd"/>
      <w:r>
        <w:rPr>
          <w:rFonts w:eastAsiaTheme="minorEastAsia" w:cs="Times"/>
          <w:sz w:val="22"/>
          <w:szCs w:val="22"/>
          <w:lang w:eastAsia="zh-CN"/>
        </w:rPr>
        <w:t xml:space="preserve">.  </w:t>
      </w:r>
    </w:p>
    <w:p w14:paraId="529E07F8" w14:textId="77777777" w:rsidR="00786866" w:rsidRPr="00333401" w:rsidRDefault="00786866" w:rsidP="00EC552C">
      <w:pPr>
        <w:spacing w:after="0"/>
        <w:ind w:firstLine="288"/>
        <w:contextualSpacing/>
        <w:jc w:val="both"/>
        <w:rPr>
          <w:rFonts w:ascii="Times" w:hAnsi="Times" w:cs="Times"/>
          <w:sz w:val="22"/>
          <w:szCs w:val="22"/>
          <w:lang w:val="en-US"/>
        </w:rPr>
      </w:pPr>
    </w:p>
    <w:p w14:paraId="4DE7BF88" w14:textId="12156AFD" w:rsidR="00C4142E" w:rsidRPr="00AE3A61" w:rsidRDefault="00A84446" w:rsidP="008A2C5F">
      <w:pPr>
        <w:pStyle w:val="Heading1"/>
        <w:numPr>
          <w:ilvl w:val="0"/>
          <w:numId w:val="4"/>
        </w:numPr>
        <w:spacing w:before="0" w:after="0"/>
        <w:contextualSpacing/>
        <w:jc w:val="both"/>
        <w:rPr>
          <w:rFonts w:cs="Arial"/>
          <w:smallCaps/>
          <w:lang w:val="en-US"/>
        </w:rPr>
      </w:pPr>
      <w:r>
        <w:rPr>
          <w:rFonts w:cs="Arial"/>
          <w:smallCaps/>
          <w:lang w:val="en-US"/>
        </w:rPr>
        <w:t>Background</w:t>
      </w:r>
    </w:p>
    <w:p w14:paraId="1FEA7D2C" w14:textId="77777777" w:rsidR="001B116D" w:rsidRDefault="001B116D" w:rsidP="001B116D">
      <w:pPr>
        <w:pStyle w:val="BodyText"/>
        <w:spacing w:after="0"/>
        <w:ind w:firstLine="288"/>
        <w:contextualSpacing/>
        <w:rPr>
          <w:rFonts w:eastAsia="Times New Roman" w:cs="Times"/>
          <w:color w:val="000000"/>
          <w:sz w:val="22"/>
          <w:szCs w:val="22"/>
          <w:lang w:val="en-GB" w:eastAsia="ko-KR"/>
        </w:rPr>
      </w:pPr>
      <w:bookmarkStart w:id="2" w:name="_Hlk101909975"/>
      <w:r>
        <w:rPr>
          <w:rFonts w:eastAsia="Times New Roman" w:cs="Times"/>
          <w:color w:val="000000"/>
          <w:sz w:val="22"/>
          <w:szCs w:val="22"/>
          <w:lang w:val="en-GB" w:eastAsia="ko-KR"/>
        </w:rPr>
        <w:t xml:space="preserve">Higher carrier frequency bands such as FR2 enable deployments to deliver high throughput transmissions by using higher bandwidths. Devices operating in these bands can support a high number of antennas in a compact form factor due to the smaller minimum inter-antenna spacing required compared to FR1. These antenna elements are organized into antenna panels which can be placed at different locations on devices and facing different directions to provide maximum directional coverage. Precoding and beamforming enable a UE to target more than one TRP with satisfactory signal quality despite blockage and varying UE orientation. </w:t>
      </w:r>
    </w:p>
    <w:p w14:paraId="01D0BA3C" w14:textId="1645ABE2" w:rsidR="001B116D" w:rsidRPr="007546F8" w:rsidRDefault="001B116D" w:rsidP="001B116D">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Rel-17, only </w:t>
      </w:r>
      <w:proofErr w:type="spellStart"/>
      <w:r>
        <w:rPr>
          <w:rFonts w:eastAsia="Times New Roman" w:cs="Times"/>
          <w:color w:val="000000"/>
          <w:sz w:val="22"/>
          <w:szCs w:val="22"/>
          <w:lang w:val="en-GB" w:eastAsia="ko-KR"/>
        </w:rPr>
        <w:t>TDM’d</w:t>
      </w:r>
      <w:proofErr w:type="spellEnd"/>
      <w:r>
        <w:rPr>
          <w:rFonts w:eastAsia="Times New Roman" w:cs="Times"/>
          <w:color w:val="000000"/>
          <w:sz w:val="22"/>
          <w:szCs w:val="22"/>
          <w:lang w:val="en-GB" w:eastAsia="ko-KR"/>
        </w:rPr>
        <w:t xml:space="preserve"> mode of operation of UE multi-panels for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was considered in the uplink. Rel-18 aims to study another mode of operation where a UE may use more than one panel to simultaneously transmit on the uplink. In this contribution, we provide our views on the </w:t>
      </w:r>
      <w:proofErr w:type="spellStart"/>
      <w:r w:rsidR="00A60EE0">
        <w:rPr>
          <w:rFonts w:eastAsia="Times New Roman" w:cs="Times"/>
          <w:color w:val="000000"/>
          <w:sz w:val="22"/>
          <w:szCs w:val="22"/>
          <w:lang w:val="en-GB" w:eastAsia="ko-KR"/>
        </w:rPr>
        <w:t>STxMP</w:t>
      </w:r>
      <w:proofErr w:type="spellEnd"/>
      <w:r>
        <w:rPr>
          <w:rFonts w:eastAsia="Times New Roman" w:cs="Times"/>
          <w:color w:val="000000"/>
          <w:sz w:val="22"/>
          <w:szCs w:val="22"/>
          <w:lang w:val="en-GB" w:eastAsia="ko-KR"/>
        </w:rPr>
        <w:t xml:space="preserve"> UL mode of operation. </w:t>
      </w:r>
    </w:p>
    <w:p w14:paraId="31241FC0" w14:textId="77777777" w:rsidR="00D60537" w:rsidRPr="001B116D" w:rsidRDefault="00D60537" w:rsidP="00EC552C">
      <w:pPr>
        <w:pStyle w:val="BodyText"/>
        <w:spacing w:after="0"/>
        <w:contextualSpacing/>
        <w:rPr>
          <w:rFonts w:eastAsiaTheme="minorEastAsia" w:cs="Times"/>
          <w:sz w:val="22"/>
          <w:szCs w:val="22"/>
          <w:lang w:val="en-GB" w:eastAsia="zh-CN"/>
        </w:rPr>
      </w:pPr>
    </w:p>
    <w:bookmarkEnd w:id="2"/>
    <w:p w14:paraId="665DB58E" w14:textId="77777777" w:rsidR="00C95191" w:rsidRPr="00FE0110" w:rsidRDefault="00C95191" w:rsidP="00C95191">
      <w:pPr>
        <w:pStyle w:val="Heading1"/>
        <w:numPr>
          <w:ilvl w:val="0"/>
          <w:numId w:val="4"/>
        </w:numPr>
        <w:spacing w:before="0" w:after="0"/>
        <w:contextualSpacing/>
        <w:jc w:val="both"/>
        <w:rPr>
          <w:rFonts w:cs="Arial"/>
          <w:smallCaps/>
          <w:lang w:val="en-US"/>
        </w:rPr>
      </w:pPr>
      <w:r w:rsidRPr="00FE0110">
        <w:rPr>
          <w:rFonts w:cs="Arial"/>
          <w:smallCaps/>
          <w:lang w:val="en-US"/>
        </w:rPr>
        <w:t>UL Enhancements for Simultaneous Multi-Panel</w:t>
      </w:r>
    </w:p>
    <w:p w14:paraId="78E48478" w14:textId="32D90BE4" w:rsidR="00E95CEC" w:rsidRDefault="00E95CEC" w:rsidP="00EC552C">
      <w:pPr>
        <w:pStyle w:val="BodyText"/>
        <w:spacing w:after="0"/>
        <w:contextualSpacing/>
        <w:rPr>
          <w:rFonts w:cs="Times"/>
          <w:i/>
          <w:sz w:val="22"/>
          <w:szCs w:val="22"/>
        </w:rPr>
      </w:pPr>
    </w:p>
    <w:p w14:paraId="2F79D5E6" w14:textId="77777777" w:rsidR="003B76C7" w:rsidRPr="00F2268E" w:rsidRDefault="003B76C7" w:rsidP="003B76C7">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Rel-17 enhancements for </w:t>
      </w:r>
      <w:proofErr w:type="spellStart"/>
      <w:r>
        <w:rPr>
          <w:rFonts w:eastAsiaTheme="minorEastAsia" w:cs="Times"/>
          <w:b/>
          <w:bCs/>
          <w:sz w:val="22"/>
          <w:szCs w:val="22"/>
          <w:highlight w:val="lightGray"/>
          <w:lang w:eastAsia="zh-CN"/>
        </w:rPr>
        <w:t>mTRP</w:t>
      </w:r>
      <w:proofErr w:type="spellEnd"/>
      <w:r>
        <w:rPr>
          <w:rFonts w:eastAsiaTheme="minorEastAsia" w:cs="Times"/>
          <w:b/>
          <w:bCs/>
          <w:sz w:val="22"/>
          <w:szCs w:val="22"/>
          <w:highlight w:val="lightGray"/>
          <w:lang w:eastAsia="zh-CN"/>
        </w:rPr>
        <w:t xml:space="preserve"> and multi-panel </w:t>
      </w:r>
      <w:r w:rsidRPr="00B11D07">
        <w:rPr>
          <w:rFonts w:eastAsiaTheme="minorEastAsia" w:cs="Times"/>
          <w:b/>
          <w:bCs/>
          <w:sz w:val="22"/>
          <w:szCs w:val="22"/>
          <w:lang w:eastAsia="zh-CN"/>
        </w:rPr>
        <w:t xml:space="preserve"> </w:t>
      </w:r>
    </w:p>
    <w:p w14:paraId="700F9A90"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Rel-17 provided several enhancements to support single DCI (</w:t>
      </w:r>
      <w:proofErr w:type="spellStart"/>
      <w:r>
        <w:rPr>
          <w:rFonts w:eastAsia="Times New Roman" w:cs="Times"/>
          <w:color w:val="000000"/>
          <w:sz w:val="22"/>
          <w:szCs w:val="22"/>
          <w:lang w:val="en-GB" w:eastAsia="ko-KR"/>
        </w:rPr>
        <w:t>sDCI</w:t>
      </w:r>
      <w:proofErr w:type="spellEnd"/>
      <w:r>
        <w:rPr>
          <w:rFonts w:eastAsia="Times New Roman" w:cs="Times"/>
          <w:color w:val="000000"/>
          <w:sz w:val="22"/>
          <w:szCs w:val="22"/>
          <w:lang w:val="en-GB" w:eastAsia="ko-KR"/>
        </w:rPr>
        <w:t xml:space="preserve">) uplink multi-TRP case. Rel-17 PUSCH and PUCCH can be scheduled through a grant with repetitions towards different TRPs by mapping different SRIs to the repetitions. </w:t>
      </w:r>
    </w:p>
    <w:p w14:paraId="21A9877E"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multi-TRP PUSCH repetition, two SRS resource sets are configured corresponding to two different TRPs. A UE receives a DCI that contains two SRIs belonging to two different sets. The TDRA indicates the number of repetitions and is preconfigured with a mapping (e.g. cyclical or sequential) or SRIs to the repetitions. A UE may </w:t>
      </w:r>
      <w:r>
        <w:rPr>
          <w:rFonts w:eastAsia="Times New Roman" w:cs="Times"/>
          <w:color w:val="000000"/>
          <w:sz w:val="22"/>
          <w:szCs w:val="22"/>
          <w:lang w:val="en-GB" w:eastAsia="ko-KR"/>
        </w:rPr>
        <w:lastRenderedPageBreak/>
        <w:t xml:space="preserve">then determine the spatial filter to use per repetition. Similarly, for codebook-based precoding, a UE can determine the precoders per repetition based on two TPMIs indicated in the DCI. A further enhancement was added to the DCI to switch the ordering of the mapping to repetitions, and to dynamically switch between </w:t>
      </w:r>
      <w:proofErr w:type="spellStart"/>
      <w:r>
        <w:rPr>
          <w:rFonts w:eastAsia="Times New Roman" w:cs="Times"/>
          <w:color w:val="000000"/>
          <w:sz w:val="22"/>
          <w:szCs w:val="22"/>
          <w:lang w:val="en-GB" w:eastAsia="ko-KR"/>
        </w:rPr>
        <w:t>sTRP</w:t>
      </w:r>
      <w:proofErr w:type="spellEnd"/>
      <w:r>
        <w:rPr>
          <w:rFonts w:eastAsia="Times New Roman" w:cs="Times"/>
          <w:color w:val="000000"/>
          <w:sz w:val="22"/>
          <w:szCs w:val="22"/>
          <w:lang w:val="en-GB" w:eastAsia="ko-KR"/>
        </w:rPr>
        <w:t xml:space="preserve"> and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Two bits indicate whether the PUSCH is transmitted to TRP1 only, TRP2 only,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starting with TRP1, or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starting with TRP2. </w:t>
      </w:r>
    </w:p>
    <w:p w14:paraId="7FBFA5F1"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multi-TRP PUCCH, a UE receives a PUCCH configuration with repetitions, and two SRIs which are similarly preconfigured with a mapping (e.g. cyclical or sequential). </w:t>
      </w:r>
    </w:p>
    <w:p w14:paraId="764DFF17"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either case of PUSCH or PUCCH, Since the repetitions target different TRPs with different pathloss, separate power control parameters are required for each TRP (e.g. alpha, P0, TPC). Rel-17 added two sets of power control parameters and a UE adjusts its transmission power depending on the targeted TRP per repetition. </w:t>
      </w:r>
    </w:p>
    <w:p w14:paraId="29400EF7" w14:textId="77777777" w:rsidR="003B76C7" w:rsidRDefault="003B76C7" w:rsidP="00B14965">
      <w:pPr>
        <w:pStyle w:val="BodyText"/>
        <w:spacing w:after="0"/>
        <w:ind w:firstLine="288"/>
        <w:contextualSpacing/>
        <w:jc w:val="left"/>
        <w:rPr>
          <w:rFonts w:eastAsia="Times New Roman" w:cs="Times"/>
          <w:color w:val="000000"/>
          <w:sz w:val="22"/>
          <w:szCs w:val="22"/>
          <w:lang w:val="en-GB" w:eastAsia="ko-KR"/>
        </w:rPr>
      </w:pPr>
    </w:p>
    <w:p w14:paraId="198AEC14" w14:textId="6B0E512B" w:rsidR="003B76C7" w:rsidRDefault="003B76C7" w:rsidP="003B76C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With respect to panel operation, Rel-17 introduced a feature to facilitate panel activation and selection in multi-panel UEs:</w:t>
      </w:r>
    </w:p>
    <w:p w14:paraId="018F86A6"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p>
    <w:tbl>
      <w:tblPr>
        <w:tblStyle w:val="TableGrid"/>
        <w:tblW w:w="0" w:type="auto"/>
        <w:tblLook w:val="04A0" w:firstRow="1" w:lastRow="0" w:firstColumn="1" w:lastColumn="0" w:noHBand="0" w:noVBand="1"/>
      </w:tblPr>
      <w:tblGrid>
        <w:gridCol w:w="10160"/>
      </w:tblGrid>
      <w:tr w:rsidR="003B76C7" w:rsidRPr="00B14965" w14:paraId="2848E94D" w14:textId="77777777" w:rsidTr="00F2683F">
        <w:tc>
          <w:tcPr>
            <w:tcW w:w="10160" w:type="dxa"/>
          </w:tcPr>
          <w:p w14:paraId="7A2D3770" w14:textId="77777777" w:rsidR="003B76C7" w:rsidRPr="00B14965" w:rsidRDefault="003B76C7" w:rsidP="00F2683F">
            <w:pPr>
              <w:spacing w:before="0" w:after="0" w:line="240" w:lineRule="auto"/>
              <w:contextualSpacing/>
              <w:rPr>
                <w:rFonts w:ascii="Times" w:hAnsi="Times" w:cs="Times"/>
                <w:i/>
                <w:iCs/>
                <w:sz w:val="22"/>
                <w:szCs w:val="22"/>
              </w:rPr>
            </w:pPr>
            <w:r w:rsidRPr="00B14965">
              <w:rPr>
                <w:rFonts w:ascii="Times" w:hAnsi="Times" w:cs="Times"/>
                <w:i/>
                <w:iCs/>
                <w:sz w:val="22"/>
                <w:szCs w:val="22"/>
              </w:rPr>
              <w:t>On Rel.17 enhancements to facilitate UE-initiated panel activation and selection, support the UE reporting a list of UE capability value [sets]</w:t>
            </w:r>
          </w:p>
          <w:p w14:paraId="33B4B92D" w14:textId="77777777" w:rsidR="003B76C7" w:rsidRPr="00B14965" w:rsidRDefault="003B76C7" w:rsidP="003B76C7">
            <w:pPr>
              <w:pStyle w:val="ListParagraph"/>
              <w:numPr>
                <w:ilvl w:val="0"/>
                <w:numId w:val="38"/>
              </w:numPr>
              <w:spacing w:before="0" w:line="240" w:lineRule="auto"/>
              <w:contextualSpacing/>
              <w:rPr>
                <w:rFonts w:ascii="Times" w:hAnsi="Times" w:cs="Times"/>
                <w:i/>
                <w:iCs/>
              </w:rPr>
            </w:pPr>
            <w:r w:rsidRPr="00B14965">
              <w:rPr>
                <w:rFonts w:ascii="Times" w:hAnsi="Times" w:cs="Times"/>
                <w:i/>
                <w:iCs/>
              </w:rPr>
              <w:t>Each UE capability value [set] comprises the max supported number of SRS ports</w:t>
            </w:r>
          </w:p>
          <w:p w14:paraId="3730D189" w14:textId="77777777" w:rsidR="003B76C7" w:rsidRPr="00B14965" w:rsidRDefault="003B76C7" w:rsidP="003B76C7">
            <w:pPr>
              <w:pStyle w:val="ListParagraph"/>
              <w:numPr>
                <w:ilvl w:val="0"/>
                <w:numId w:val="38"/>
              </w:numPr>
              <w:spacing w:before="0" w:line="240" w:lineRule="auto"/>
              <w:contextualSpacing/>
              <w:rPr>
                <w:rFonts w:ascii="Times" w:hAnsi="Times" w:cs="Times"/>
                <w:i/>
                <w:iCs/>
              </w:rPr>
            </w:pPr>
            <w:r w:rsidRPr="00B14965">
              <w:rPr>
                <w:rFonts w:ascii="Times" w:hAnsi="Times" w:cs="Times"/>
                <w:i/>
                <w:iCs/>
              </w:rPr>
              <w:t>Any two capability values [sets] are different</w:t>
            </w:r>
          </w:p>
          <w:p w14:paraId="66E3349B" w14:textId="77777777" w:rsidR="003B76C7" w:rsidRPr="00B14965" w:rsidRDefault="003B76C7" w:rsidP="003B76C7">
            <w:pPr>
              <w:pStyle w:val="ListParagraph"/>
              <w:numPr>
                <w:ilvl w:val="0"/>
                <w:numId w:val="38"/>
              </w:numPr>
              <w:spacing w:before="0" w:line="240" w:lineRule="auto"/>
              <w:contextualSpacing/>
              <w:rPr>
                <w:rFonts w:ascii="Times" w:hAnsi="Times" w:cs="Times"/>
                <w:i/>
                <w:iCs/>
              </w:rPr>
            </w:pPr>
            <w:r w:rsidRPr="00B14965">
              <w:rPr>
                <w:rFonts w:ascii="Times" w:hAnsi="Times" w:cs="Times"/>
                <w:i/>
                <w:iCs/>
              </w:rPr>
              <w:t>Whether the UE capability value [set] can be common across all BWPs/CCs in same band or BC can be discussed in UE feature session</w:t>
            </w:r>
          </w:p>
          <w:p w14:paraId="35661539" w14:textId="77777777" w:rsidR="003B76C7" w:rsidRPr="00B14965" w:rsidRDefault="003B76C7" w:rsidP="00F2683F">
            <w:pPr>
              <w:spacing w:before="0" w:after="0" w:line="240" w:lineRule="auto"/>
              <w:contextualSpacing/>
              <w:rPr>
                <w:i/>
                <w:iCs/>
                <w:sz w:val="22"/>
                <w:szCs w:val="22"/>
              </w:rPr>
            </w:pPr>
            <w:r w:rsidRPr="00B14965">
              <w:rPr>
                <w:rFonts w:ascii="Times" w:hAnsi="Times" w:cs="Times"/>
                <w:i/>
                <w:iCs/>
                <w:sz w:val="22"/>
                <w:szCs w:val="22"/>
              </w:rPr>
              <w:t>On Rel.17 enhancements to facilitate UE-initiated panel activation and selection, UE can report one index of UE capability value [set] for each reported CRI/SSBRI in one beam reporting.</w:t>
            </w:r>
          </w:p>
        </w:tc>
      </w:tr>
    </w:tbl>
    <w:p w14:paraId="102AEE4A"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p>
    <w:p w14:paraId="5A045304" w14:textId="77777777" w:rsidR="003B76C7" w:rsidRPr="00211030" w:rsidRDefault="003B76C7" w:rsidP="003B76C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 UE can therefore report more than one UE capability value sets, where each set indicates the maximum number of supported SRS ports. For each CRI/SSBRI in a CSI report for beam reporting, a UE reports the index of the associated capability value set. The network can therefore determine one or more active panels and their corresponding downlink reference signal used for measurement (e.g. CSI-RS or SSB). However, in all the enhancements discussed so far for Rel-17, the network can only schedule the UE to transmit on one panel at a time. </w:t>
      </w:r>
    </w:p>
    <w:p w14:paraId="72F19AE4" w14:textId="77777777" w:rsidR="003B76C7" w:rsidRDefault="003B76C7" w:rsidP="003B76C7">
      <w:pPr>
        <w:pStyle w:val="BodyText"/>
        <w:spacing w:after="0"/>
        <w:contextualSpacing/>
        <w:rPr>
          <w:rFonts w:eastAsiaTheme="minorEastAsia" w:cs="Times"/>
          <w:b/>
          <w:bCs/>
          <w:sz w:val="22"/>
          <w:szCs w:val="22"/>
          <w:highlight w:val="lightGray"/>
          <w:lang w:eastAsia="zh-CN"/>
        </w:rPr>
      </w:pPr>
    </w:p>
    <w:p w14:paraId="39CFFFE2" w14:textId="77777777" w:rsidR="003B76C7" w:rsidRPr="001704E1" w:rsidRDefault="003B76C7" w:rsidP="003B76C7">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Rel-18 scenario </w:t>
      </w:r>
      <w:r w:rsidRPr="00B11D07">
        <w:rPr>
          <w:rFonts w:eastAsiaTheme="minorEastAsia" w:cs="Times"/>
          <w:b/>
          <w:bCs/>
          <w:sz w:val="22"/>
          <w:szCs w:val="22"/>
          <w:lang w:eastAsia="zh-CN"/>
        </w:rPr>
        <w:t xml:space="preserve"> </w:t>
      </w:r>
    </w:p>
    <w:p w14:paraId="7B986008" w14:textId="77777777" w:rsidR="003B76C7" w:rsidRDefault="003B76C7" w:rsidP="003B76C7">
      <w:pPr>
        <w:pStyle w:val="BodyText"/>
        <w:spacing w:after="0"/>
        <w:ind w:firstLine="288"/>
        <w:contextualSpacing/>
        <w:rPr>
          <w:rFonts w:eastAsia="Times New Roman" w:cs="Times"/>
          <w:color w:val="000000"/>
          <w:sz w:val="22"/>
          <w:szCs w:val="22"/>
          <w:lang w:eastAsia="ko-KR"/>
        </w:rPr>
      </w:pPr>
      <w:r>
        <w:rPr>
          <w:rFonts w:eastAsia="Times New Roman" w:cs="Times"/>
          <w:color w:val="000000"/>
          <w:sz w:val="22"/>
          <w:szCs w:val="22"/>
          <w:lang w:eastAsia="ko-KR"/>
        </w:rPr>
        <w:t xml:space="preserve">In Rel-18, we consider the mode of operation as illustrated </w:t>
      </w:r>
      <w:r w:rsidRPr="007B79C0">
        <w:rPr>
          <w:rFonts w:eastAsia="Times New Roman" w:cs="Times"/>
          <w:color w:val="000000"/>
          <w:sz w:val="22"/>
          <w:szCs w:val="22"/>
          <w:lang w:eastAsia="ko-KR"/>
        </w:rPr>
        <w:t xml:space="preserve">in </w:t>
      </w:r>
      <w:r w:rsidRPr="007B79C0">
        <w:rPr>
          <w:rFonts w:eastAsia="Times New Roman" w:cs="Times"/>
          <w:color w:val="000000"/>
          <w:sz w:val="22"/>
          <w:szCs w:val="22"/>
          <w:lang w:eastAsia="ko-KR"/>
        </w:rPr>
        <w:fldChar w:fldCharType="begin"/>
      </w:r>
      <w:r w:rsidRPr="007B79C0">
        <w:rPr>
          <w:rFonts w:eastAsia="Times New Roman" w:cs="Times"/>
          <w:color w:val="000000"/>
          <w:sz w:val="22"/>
          <w:szCs w:val="22"/>
          <w:lang w:eastAsia="ko-KR"/>
        </w:rPr>
        <w:instrText xml:space="preserve"> REF _Ref101788003 \h </w:instrText>
      </w:r>
      <w:r>
        <w:rPr>
          <w:rFonts w:eastAsia="Times New Roman" w:cs="Times"/>
          <w:color w:val="000000"/>
          <w:sz w:val="22"/>
          <w:szCs w:val="22"/>
          <w:lang w:eastAsia="ko-KR"/>
        </w:rPr>
        <w:instrText xml:space="preserve"> \* MERGEFORMAT </w:instrText>
      </w:r>
      <w:r w:rsidRPr="007B79C0">
        <w:rPr>
          <w:rFonts w:eastAsia="Times New Roman" w:cs="Times"/>
          <w:color w:val="000000"/>
          <w:sz w:val="22"/>
          <w:szCs w:val="22"/>
          <w:lang w:eastAsia="ko-KR"/>
        </w:rPr>
      </w:r>
      <w:r w:rsidRPr="007B79C0">
        <w:rPr>
          <w:rFonts w:eastAsia="Times New Roman" w:cs="Times"/>
          <w:color w:val="000000"/>
          <w:sz w:val="22"/>
          <w:szCs w:val="22"/>
          <w:lang w:eastAsia="ko-KR"/>
        </w:rPr>
        <w:fldChar w:fldCharType="separate"/>
      </w:r>
      <w:r w:rsidRPr="007B79C0">
        <w:rPr>
          <w:sz w:val="22"/>
          <w:szCs w:val="22"/>
        </w:rPr>
        <w:t xml:space="preserve">Figure </w:t>
      </w:r>
      <w:r w:rsidRPr="007B79C0">
        <w:rPr>
          <w:noProof/>
          <w:sz w:val="22"/>
          <w:szCs w:val="22"/>
        </w:rPr>
        <w:t>1</w:t>
      </w:r>
      <w:r w:rsidRPr="007B79C0">
        <w:rPr>
          <w:rFonts w:eastAsia="Times New Roman" w:cs="Times"/>
          <w:color w:val="000000"/>
          <w:sz w:val="22"/>
          <w:szCs w:val="22"/>
          <w:lang w:eastAsia="ko-KR"/>
        </w:rPr>
        <w:fldChar w:fldCharType="end"/>
      </w:r>
      <w:r>
        <w:rPr>
          <w:rFonts w:eastAsia="Times New Roman" w:cs="Times"/>
          <w:color w:val="000000"/>
          <w:sz w:val="22"/>
          <w:szCs w:val="22"/>
          <w:lang w:eastAsia="ko-KR"/>
        </w:rPr>
        <w:t>. A UE is equipped with two or more panels of antenna elements. Each panel has separate control on power, amplitude and phase shifts so that different spatial filters and precoders can be generated at the same time. Two TRPs are deployed in the network and a device transmits simultaneously on Tx Beam 1 and Tx Beam 2 towards TRP1 and TRP2, respectively. A wide variety of devices are considered with different form factors for CPE, FWA, vehicular, or industrial applications.</w:t>
      </w:r>
    </w:p>
    <w:p w14:paraId="1FA9186E" w14:textId="77777777" w:rsidR="003B76C7" w:rsidRDefault="003B76C7" w:rsidP="003B76C7">
      <w:pPr>
        <w:pStyle w:val="BodyText"/>
        <w:keepNext/>
        <w:spacing w:after="0"/>
        <w:ind w:firstLine="288"/>
        <w:contextualSpacing/>
        <w:jc w:val="left"/>
        <w:rPr>
          <w:rFonts w:eastAsia="Times New Roman" w:cs="Times"/>
          <w:color w:val="000000"/>
          <w:sz w:val="22"/>
          <w:szCs w:val="22"/>
          <w:lang w:eastAsia="ko-KR"/>
        </w:rPr>
      </w:pPr>
      <w:r>
        <w:rPr>
          <w:rFonts w:eastAsia="Times New Roman" w:cs="Times"/>
          <w:color w:val="000000"/>
          <w:sz w:val="22"/>
          <w:szCs w:val="22"/>
          <w:lang w:eastAsia="ko-KR"/>
        </w:rPr>
        <w:t xml:space="preserve">  </w:t>
      </w:r>
    </w:p>
    <w:p w14:paraId="351B01D0" w14:textId="77777777" w:rsidR="003B76C7" w:rsidRDefault="003B76C7" w:rsidP="003B76C7">
      <w:pPr>
        <w:pStyle w:val="BodyText"/>
        <w:keepNext/>
        <w:spacing w:after="0"/>
        <w:ind w:firstLine="288"/>
        <w:contextualSpacing/>
        <w:jc w:val="center"/>
      </w:pPr>
      <w:r>
        <w:object w:dxaOrig="5751" w:dyaOrig="4101" w14:anchorId="52D7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5pt;height:180.45pt" o:ole="">
            <v:imagedata r:id="rId11" o:title=""/>
          </v:shape>
          <o:OLEObject Type="Embed" ProgID="Visio.Drawing.15" ShapeID="_x0000_i1025" DrawAspect="Content" ObjectID="_1728993861" r:id="rId12"/>
        </w:object>
      </w:r>
    </w:p>
    <w:p w14:paraId="682157D6" w14:textId="2539CC0C" w:rsidR="003B76C7" w:rsidRPr="00310D32" w:rsidRDefault="003B76C7" w:rsidP="003B76C7">
      <w:pPr>
        <w:pStyle w:val="Caption"/>
        <w:spacing w:before="0" w:after="0"/>
        <w:contextualSpacing/>
        <w:jc w:val="center"/>
        <w:rPr>
          <w:rFonts w:eastAsia="Times New Roman" w:cs="Times"/>
          <w:color w:val="000000"/>
          <w:sz w:val="22"/>
          <w:szCs w:val="22"/>
          <w:lang w:val="en-US" w:eastAsia="ko-KR"/>
        </w:rPr>
      </w:pPr>
      <w:bookmarkStart w:id="3" w:name="_Ref101788003"/>
      <w:r>
        <w:t xml:space="preserve">Figure </w:t>
      </w:r>
      <w:r>
        <w:fldChar w:fldCharType="begin"/>
      </w:r>
      <w:r>
        <w:instrText xml:space="preserve"> SEQ Figure \* ARABIC </w:instrText>
      </w:r>
      <w:r>
        <w:fldChar w:fldCharType="separate"/>
      </w:r>
      <w:r w:rsidR="00903774">
        <w:rPr>
          <w:noProof/>
        </w:rPr>
        <w:t>1</w:t>
      </w:r>
      <w:r>
        <w:fldChar w:fldCharType="end"/>
      </w:r>
      <w:bookmarkEnd w:id="3"/>
      <w:r>
        <w:t xml:space="preserve"> Simultaneous multi-panel UL to </w:t>
      </w:r>
      <w:proofErr w:type="spellStart"/>
      <w:r>
        <w:t>mTRP</w:t>
      </w:r>
      <w:proofErr w:type="spellEnd"/>
    </w:p>
    <w:p w14:paraId="62338D53" w14:textId="77777777" w:rsidR="003B76C7" w:rsidRDefault="003B76C7" w:rsidP="003B76C7">
      <w:pPr>
        <w:pStyle w:val="BodyText"/>
        <w:spacing w:after="0"/>
        <w:ind w:firstLine="288"/>
        <w:contextualSpacing/>
        <w:rPr>
          <w:rFonts w:eastAsia="Times New Roman" w:cs="Times"/>
          <w:color w:val="000000"/>
          <w:sz w:val="22"/>
          <w:szCs w:val="22"/>
          <w:lang w:eastAsia="ko-KR"/>
        </w:rPr>
      </w:pPr>
    </w:p>
    <w:p w14:paraId="4E17FF94" w14:textId="1DCCDDB1" w:rsidR="00154124" w:rsidRDefault="003B76C7" w:rsidP="00B4615C">
      <w:pPr>
        <w:pStyle w:val="BodyText"/>
        <w:spacing w:after="0"/>
        <w:ind w:firstLine="288"/>
        <w:contextualSpacing/>
        <w:rPr>
          <w:rFonts w:eastAsia="Times New Roman" w:cs="Times"/>
          <w:color w:val="000000"/>
          <w:sz w:val="22"/>
          <w:szCs w:val="22"/>
          <w:lang w:eastAsia="ko-KR"/>
        </w:rPr>
      </w:pPr>
      <w:r>
        <w:rPr>
          <w:rFonts w:eastAsia="Times New Roman" w:cs="Times"/>
          <w:color w:val="000000"/>
          <w:sz w:val="22"/>
          <w:szCs w:val="22"/>
          <w:lang w:eastAsia="ko-KR"/>
        </w:rPr>
        <w:lastRenderedPageBreak/>
        <w:t xml:space="preserve">The objective of the WID is to use </w:t>
      </w:r>
      <w:r w:rsidR="002205C6">
        <w:rPr>
          <w:rFonts w:eastAsia="Times New Roman" w:cs="Times"/>
          <w:color w:val="000000"/>
          <w:sz w:val="22"/>
          <w:szCs w:val="22"/>
          <w:lang w:eastAsia="ko-KR"/>
        </w:rPr>
        <w:t>simultaneous</w:t>
      </w:r>
      <w:r>
        <w:rPr>
          <w:rFonts w:eastAsia="Times New Roman" w:cs="Times"/>
          <w:color w:val="000000"/>
          <w:sz w:val="22"/>
          <w:szCs w:val="22"/>
          <w:lang w:eastAsia="ko-KR"/>
        </w:rPr>
        <w:t xml:space="preserve"> transmission for higher UL reliability and throughput. There are also clear benefits in terms of latency since a UE does not wait to do TDM transmissions in two separate time instances. In terms of reliability, both transmissions can be repetitions of </w:t>
      </w:r>
      <w:r w:rsidR="00281238">
        <w:rPr>
          <w:rFonts w:eastAsia="Times New Roman" w:cs="Times"/>
          <w:color w:val="000000"/>
          <w:sz w:val="22"/>
          <w:szCs w:val="22"/>
          <w:lang w:eastAsia="ko-KR"/>
        </w:rPr>
        <w:t>the same</w:t>
      </w:r>
      <w:r>
        <w:rPr>
          <w:rFonts w:eastAsia="Times New Roman" w:cs="Times"/>
          <w:color w:val="000000"/>
          <w:sz w:val="22"/>
          <w:szCs w:val="22"/>
          <w:lang w:eastAsia="ko-KR"/>
        </w:rPr>
        <w:t xml:space="preserve"> transmission. As such, the network may receive at least one copy of transmission in case of loss of the second copy due to blockage or deep fades. Alternatively, the network may soft-combine the copies for increased decoding performance. Moreover, more repetitions can be sent in a shorter amount of time compared to Rel-17. In terms of throughput, the WID considers </w:t>
      </w:r>
      <w:r w:rsidR="00281238">
        <w:rPr>
          <w:rFonts w:eastAsia="Times New Roman" w:cs="Times"/>
          <w:color w:val="000000"/>
          <w:sz w:val="22"/>
          <w:szCs w:val="22"/>
          <w:lang w:eastAsia="ko-KR"/>
        </w:rPr>
        <w:t>to study</w:t>
      </w:r>
      <w:r>
        <w:rPr>
          <w:rFonts w:eastAsia="Times New Roman" w:cs="Times"/>
          <w:color w:val="000000"/>
          <w:sz w:val="22"/>
          <w:szCs w:val="22"/>
          <w:lang w:eastAsia="ko-KR"/>
        </w:rPr>
        <w:t xml:space="preserve"> </w:t>
      </w:r>
      <w:r w:rsidR="00313487">
        <w:rPr>
          <w:rFonts w:eastAsia="Times New Roman" w:cs="Times"/>
          <w:color w:val="000000"/>
          <w:sz w:val="22"/>
          <w:szCs w:val="22"/>
          <w:lang w:eastAsia="ko-KR"/>
        </w:rPr>
        <w:t xml:space="preserve">that </w:t>
      </w:r>
      <w:r>
        <w:rPr>
          <w:rFonts w:eastAsia="Times New Roman" w:cs="Times"/>
          <w:color w:val="000000"/>
          <w:sz w:val="22"/>
          <w:szCs w:val="22"/>
          <w:lang w:eastAsia="ko-KR"/>
        </w:rPr>
        <w:t xml:space="preserve">up to two codewords can be scheduled in the UL which was previously not possible. Each panel may </w:t>
      </w:r>
      <w:proofErr w:type="gramStart"/>
      <w:r>
        <w:rPr>
          <w:rFonts w:eastAsia="Times New Roman" w:cs="Times"/>
          <w:color w:val="000000"/>
          <w:sz w:val="22"/>
          <w:szCs w:val="22"/>
          <w:lang w:eastAsia="ko-KR"/>
        </w:rPr>
        <w:t>therefore</w:t>
      </w:r>
      <w:proofErr w:type="gramEnd"/>
      <w:r>
        <w:rPr>
          <w:rFonts w:eastAsia="Times New Roman" w:cs="Times"/>
          <w:color w:val="000000"/>
          <w:sz w:val="22"/>
          <w:szCs w:val="22"/>
          <w:lang w:eastAsia="ko-KR"/>
        </w:rPr>
        <w:t xml:space="preserve"> for example transmit one codeword to achieve higher throughput. </w:t>
      </w:r>
    </w:p>
    <w:p w14:paraId="01C2B374" w14:textId="2E8ADCC6" w:rsidR="00AA4E06" w:rsidRDefault="00AA4E06" w:rsidP="00B75593">
      <w:pPr>
        <w:pStyle w:val="BodyText"/>
        <w:spacing w:after="0"/>
        <w:contextualSpacing/>
        <w:rPr>
          <w:rFonts w:eastAsiaTheme="minorEastAsia" w:cs="Times"/>
          <w:b/>
          <w:bCs/>
          <w:sz w:val="22"/>
          <w:szCs w:val="22"/>
          <w:highlight w:val="lightGray"/>
          <w:lang w:eastAsia="zh-CN"/>
        </w:rPr>
      </w:pPr>
    </w:p>
    <w:p w14:paraId="17A2AFF9" w14:textId="77777777" w:rsidR="009C1BEB" w:rsidRPr="007678C4" w:rsidRDefault="009C1BEB" w:rsidP="009C1BE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Number of CWs</w:t>
      </w:r>
    </w:p>
    <w:p w14:paraId="5745A7F1" w14:textId="77777777" w:rsidR="009C1BEB" w:rsidRPr="00F1599B" w:rsidRDefault="009C1BEB" w:rsidP="00B14965">
      <w:pPr>
        <w:ind w:firstLine="288"/>
        <w:jc w:val="both"/>
        <w:rPr>
          <w:rFonts w:ascii="Times" w:hAnsi="Times" w:cs="Times"/>
          <w:lang w:eastAsia="x-none"/>
        </w:rPr>
      </w:pPr>
      <w:r>
        <w:rPr>
          <w:rFonts w:cs="Times"/>
          <w:iCs/>
          <w:sz w:val="22"/>
        </w:rPr>
        <w:t xml:space="preserve">One FFS detail with SDM is the number of CWs supported. Up to Rel-17, only a single CW is supported in the uplink, and up to 4 layers are specified for the TPMI. For scheme SDM-C, some existing specification can be reused with some additional changes. Firstly, increasing the UL to 2 CW has no impact on the codeword-to-layer mapping since the total number of layers across the panels is limited to 4. Once the layers are mapped to panels, the UE applies power control and precoding per panel which can be indicated by reusing the Rel-17 </w:t>
      </w:r>
      <w:proofErr w:type="spellStart"/>
      <w:r>
        <w:rPr>
          <w:rFonts w:cs="Times"/>
          <w:iCs/>
          <w:sz w:val="22"/>
        </w:rPr>
        <w:t>mTRP</w:t>
      </w:r>
      <w:proofErr w:type="spellEnd"/>
      <w:r>
        <w:rPr>
          <w:rFonts w:cs="Times"/>
          <w:iCs/>
          <w:sz w:val="22"/>
        </w:rPr>
        <w:t xml:space="preserve"> </w:t>
      </w:r>
      <w:proofErr w:type="spellStart"/>
      <w:r>
        <w:rPr>
          <w:rFonts w:cs="Times"/>
          <w:iCs/>
          <w:sz w:val="22"/>
        </w:rPr>
        <w:t>sDCI</w:t>
      </w:r>
      <w:proofErr w:type="spellEnd"/>
      <w:r>
        <w:rPr>
          <w:rFonts w:cs="Times"/>
          <w:iCs/>
          <w:sz w:val="22"/>
        </w:rPr>
        <w:t xml:space="preserve"> with some changes to assign the parameters to the layers. Secondly, some additional specification impact is needed to add a second MCS indication. The links between each panel and receiver experience different channel conditions. Mapping a CW per panel allows for an optimal link adaptation to select the best MCS per link instead of determining a single MCS based on the channel across two panels. </w:t>
      </w:r>
    </w:p>
    <w:p w14:paraId="2648A324" w14:textId="77777777" w:rsidR="009C1BEB" w:rsidRPr="00D214F3" w:rsidRDefault="009C1BEB" w:rsidP="009C1BEB">
      <w:pPr>
        <w:spacing w:after="0"/>
        <w:contextualSpacing/>
        <w:jc w:val="both"/>
        <w:rPr>
          <w:rFonts w:ascii="Times" w:hAnsi="Times" w:cs="Times"/>
          <w:i/>
          <w:sz w:val="22"/>
        </w:rPr>
      </w:pPr>
      <w:r w:rsidRPr="00D214F3">
        <w:rPr>
          <w:rFonts w:ascii="Times" w:hAnsi="Times" w:cs="Times"/>
          <w:b/>
          <w:i/>
          <w:sz w:val="22"/>
        </w:rPr>
        <w:t xml:space="preserve">Observation </w:t>
      </w:r>
      <w:r>
        <w:rPr>
          <w:rFonts w:ascii="Times" w:hAnsi="Times" w:cs="Times"/>
          <w:b/>
          <w:i/>
          <w:sz w:val="22"/>
        </w:rPr>
        <w:t>1</w:t>
      </w:r>
      <w:r w:rsidRPr="00D214F3">
        <w:rPr>
          <w:rFonts w:ascii="Times" w:hAnsi="Times" w:cs="Times"/>
          <w:b/>
          <w:i/>
          <w:sz w:val="22"/>
        </w:rPr>
        <w:t>:</w:t>
      </w:r>
      <w:r w:rsidRPr="00D214F3">
        <w:rPr>
          <w:rFonts w:ascii="Times" w:hAnsi="Times" w:cs="Times"/>
          <w:i/>
          <w:sz w:val="22"/>
        </w:rPr>
        <w:t xml:space="preserve"> Channel conditions on different </w:t>
      </w:r>
      <w:r>
        <w:rPr>
          <w:rFonts w:ascii="Times" w:hAnsi="Times" w:cs="Times"/>
          <w:i/>
          <w:sz w:val="22"/>
        </w:rPr>
        <w:t>panels</w:t>
      </w:r>
      <w:r w:rsidRPr="00D214F3">
        <w:rPr>
          <w:rFonts w:ascii="Times" w:hAnsi="Times" w:cs="Times"/>
          <w:i/>
          <w:sz w:val="22"/>
        </w:rPr>
        <w:t xml:space="preserve"> require different link adaptations. </w:t>
      </w:r>
    </w:p>
    <w:p w14:paraId="4BA766B5" w14:textId="77777777" w:rsidR="009C1BEB" w:rsidRPr="00D214F3" w:rsidRDefault="009C1BEB" w:rsidP="009C1BEB">
      <w:pPr>
        <w:pStyle w:val="BodyText"/>
        <w:spacing w:after="0"/>
        <w:contextualSpacing/>
        <w:rPr>
          <w:rFonts w:cs="Times"/>
          <w:b/>
          <w:i/>
          <w:sz w:val="22"/>
        </w:rPr>
      </w:pPr>
    </w:p>
    <w:p w14:paraId="20445B5E" w14:textId="0574676F" w:rsidR="009C1BEB" w:rsidRPr="009C1BEB" w:rsidRDefault="009C1BEB" w:rsidP="00B75593">
      <w:pPr>
        <w:pStyle w:val="BodyText"/>
        <w:spacing w:after="0"/>
        <w:contextualSpacing/>
        <w:rPr>
          <w:rFonts w:cs="Times"/>
          <w:i/>
          <w:sz w:val="22"/>
        </w:rPr>
      </w:pPr>
      <w:r w:rsidRPr="00D214F3">
        <w:rPr>
          <w:rFonts w:cs="Times"/>
          <w:b/>
          <w:i/>
          <w:sz w:val="22"/>
        </w:rPr>
        <w:t xml:space="preserve">Proposal </w:t>
      </w:r>
      <w:r>
        <w:rPr>
          <w:rFonts w:cs="Times"/>
          <w:b/>
          <w:i/>
          <w:sz w:val="22"/>
        </w:rPr>
        <w:t>1</w:t>
      </w:r>
      <w:r w:rsidRPr="00D214F3">
        <w:rPr>
          <w:rFonts w:cs="Times"/>
          <w:b/>
          <w:i/>
          <w:sz w:val="22"/>
        </w:rPr>
        <w:t>:</w:t>
      </w:r>
      <w:r w:rsidRPr="00D214F3">
        <w:rPr>
          <w:rFonts w:cs="Times"/>
          <w:i/>
          <w:sz w:val="22"/>
        </w:rPr>
        <w:t xml:space="preserve"> Support 2 CWs.</w:t>
      </w:r>
    </w:p>
    <w:p w14:paraId="224DA43E" w14:textId="77777777" w:rsidR="009C1BEB" w:rsidRDefault="009C1BEB" w:rsidP="00B75593">
      <w:pPr>
        <w:pStyle w:val="BodyText"/>
        <w:spacing w:after="0"/>
        <w:contextualSpacing/>
        <w:rPr>
          <w:rFonts w:eastAsiaTheme="minorEastAsia" w:cs="Times"/>
          <w:b/>
          <w:bCs/>
          <w:sz w:val="22"/>
          <w:szCs w:val="22"/>
          <w:highlight w:val="lightGray"/>
          <w:lang w:eastAsia="zh-CN"/>
        </w:rPr>
      </w:pPr>
    </w:p>
    <w:p w14:paraId="54671693" w14:textId="54FA9E58" w:rsidR="003460E5" w:rsidRPr="001704E1" w:rsidRDefault="0024468C" w:rsidP="003460E5">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CDM grouping of </w:t>
      </w:r>
      <w:proofErr w:type="spellStart"/>
      <w:r>
        <w:rPr>
          <w:rFonts w:eastAsiaTheme="minorEastAsia" w:cs="Times"/>
          <w:b/>
          <w:bCs/>
          <w:sz w:val="22"/>
          <w:szCs w:val="22"/>
          <w:highlight w:val="lightGray"/>
          <w:lang w:eastAsia="zh-CN"/>
        </w:rPr>
        <w:t>STxMP</w:t>
      </w:r>
      <w:proofErr w:type="spellEnd"/>
      <w:r>
        <w:rPr>
          <w:rFonts w:eastAsiaTheme="minorEastAsia" w:cs="Times"/>
          <w:b/>
          <w:bCs/>
          <w:sz w:val="22"/>
          <w:szCs w:val="22"/>
          <w:highlight w:val="lightGray"/>
          <w:lang w:eastAsia="zh-CN"/>
        </w:rPr>
        <w:t xml:space="preserve"> DMRS ports</w:t>
      </w:r>
      <w:r w:rsidR="003460E5" w:rsidRPr="00B11D07">
        <w:rPr>
          <w:rFonts w:eastAsiaTheme="minorEastAsia" w:cs="Times"/>
          <w:b/>
          <w:bCs/>
          <w:sz w:val="22"/>
          <w:szCs w:val="22"/>
          <w:lang w:eastAsia="zh-CN"/>
        </w:rPr>
        <w:t xml:space="preserve"> </w:t>
      </w:r>
    </w:p>
    <w:tbl>
      <w:tblPr>
        <w:tblStyle w:val="TableGrid"/>
        <w:tblW w:w="0" w:type="auto"/>
        <w:tblLook w:val="04A0" w:firstRow="1" w:lastRow="0" w:firstColumn="1" w:lastColumn="0" w:noHBand="0" w:noVBand="1"/>
      </w:tblPr>
      <w:tblGrid>
        <w:gridCol w:w="10160"/>
      </w:tblGrid>
      <w:tr w:rsidR="000E563E" w:rsidRPr="00B14965" w14:paraId="5CC7BFB4" w14:textId="77777777" w:rsidTr="000E563E">
        <w:tc>
          <w:tcPr>
            <w:tcW w:w="10160" w:type="dxa"/>
          </w:tcPr>
          <w:p w14:paraId="3477DE71" w14:textId="77777777" w:rsidR="000E563E" w:rsidRPr="00B14965" w:rsidRDefault="000E563E" w:rsidP="00B14965">
            <w:pPr>
              <w:numPr>
                <w:ilvl w:val="0"/>
                <w:numId w:val="43"/>
              </w:numPr>
              <w:spacing w:before="0" w:after="0" w:line="240" w:lineRule="auto"/>
              <w:contextualSpacing/>
              <w:rPr>
                <w:rFonts w:ascii="Times" w:eastAsia="Batang" w:hAnsi="Times" w:cs="Times"/>
                <w:bCs/>
                <w:i/>
                <w:iCs/>
                <w:sz w:val="22"/>
                <w:szCs w:val="22"/>
                <w:lang w:val="en-CA" w:eastAsia="zh-CN"/>
              </w:rPr>
            </w:pPr>
            <w:r w:rsidRPr="00B14965">
              <w:rPr>
                <w:rFonts w:ascii="Times" w:eastAsia="Batang" w:hAnsi="Times" w:cs="Times"/>
                <w:bCs/>
                <w:i/>
                <w:iCs/>
                <w:sz w:val="22"/>
                <w:szCs w:val="22"/>
                <w:lang w:val="en-CA" w:eastAsia="zh-CN"/>
              </w:rPr>
              <w:t xml:space="preserve">Reuse the DCI field ‘Antenna Ports’ in DCI format 0_1 and 0_2 to indicate DMRS ports for SDM scheme of single-DCI based </w:t>
            </w:r>
            <w:proofErr w:type="spellStart"/>
            <w:r w:rsidRPr="00B14965">
              <w:rPr>
                <w:rFonts w:ascii="Times" w:eastAsia="Batang" w:hAnsi="Times" w:cs="Times"/>
                <w:bCs/>
                <w:i/>
                <w:iCs/>
                <w:sz w:val="22"/>
                <w:szCs w:val="22"/>
                <w:lang w:val="en-CA" w:eastAsia="zh-CN"/>
              </w:rPr>
              <w:t>STxMP</w:t>
            </w:r>
            <w:proofErr w:type="spellEnd"/>
            <w:r w:rsidRPr="00B14965">
              <w:rPr>
                <w:rFonts w:ascii="Times" w:eastAsia="Batang" w:hAnsi="Times" w:cs="Times"/>
                <w:bCs/>
                <w:i/>
                <w:iCs/>
                <w:sz w:val="22"/>
                <w:szCs w:val="22"/>
                <w:lang w:val="en-CA" w:eastAsia="zh-CN"/>
              </w:rPr>
              <w:t xml:space="preserve"> PUSCH:</w:t>
            </w:r>
          </w:p>
          <w:p w14:paraId="759D66F2" w14:textId="77777777" w:rsidR="000E563E" w:rsidRPr="00B14965" w:rsidRDefault="000E563E" w:rsidP="00B14965">
            <w:pPr>
              <w:numPr>
                <w:ilvl w:val="1"/>
                <w:numId w:val="43"/>
              </w:numPr>
              <w:spacing w:before="0" w:after="0" w:line="240" w:lineRule="auto"/>
              <w:contextualSpacing/>
              <w:rPr>
                <w:rFonts w:ascii="Times" w:eastAsia="Batang" w:hAnsi="Times" w:cs="Times"/>
                <w:bCs/>
                <w:i/>
                <w:iCs/>
                <w:sz w:val="22"/>
                <w:szCs w:val="22"/>
                <w:lang w:val="en-CA" w:eastAsia="zh-CN"/>
              </w:rPr>
            </w:pPr>
            <w:r w:rsidRPr="00B14965">
              <w:rPr>
                <w:rFonts w:ascii="Times" w:eastAsia="Batang" w:hAnsi="Times" w:cs="Times"/>
                <w:bCs/>
                <w:i/>
                <w:iCs/>
                <w:sz w:val="22"/>
                <w:szCs w:val="22"/>
                <w:lang w:val="en-CA" w:eastAsia="zh-CN"/>
              </w:rPr>
              <w:t>The total numbers of layers, L, indicated by two TPMI fields of CB PUSCH or two SRI fields of NCB PUSCH is used to determine the DMRS port indication table.</w:t>
            </w:r>
          </w:p>
          <w:p w14:paraId="32834036" w14:textId="77777777" w:rsidR="000E563E" w:rsidRPr="00B14965" w:rsidRDefault="000E563E" w:rsidP="00B14965">
            <w:pPr>
              <w:numPr>
                <w:ilvl w:val="1"/>
                <w:numId w:val="43"/>
              </w:numPr>
              <w:spacing w:before="0" w:after="0" w:line="240" w:lineRule="auto"/>
              <w:contextualSpacing/>
              <w:rPr>
                <w:rFonts w:ascii="Times" w:eastAsia="Batang" w:hAnsi="Times" w:cs="Times"/>
                <w:bCs/>
                <w:i/>
                <w:iCs/>
                <w:sz w:val="22"/>
                <w:szCs w:val="22"/>
                <w:lang w:val="en-CA" w:eastAsia="zh-CN"/>
              </w:rPr>
            </w:pPr>
            <w:r w:rsidRPr="00B14965">
              <w:rPr>
                <w:rFonts w:ascii="Times" w:eastAsia="Batang" w:hAnsi="Times" w:cs="Times"/>
                <w:bCs/>
                <w:i/>
                <w:iCs/>
                <w:sz w:val="22"/>
                <w:szCs w:val="22"/>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7043197A" w14:textId="77777777" w:rsidR="000E563E" w:rsidRPr="00B14965" w:rsidRDefault="000E563E" w:rsidP="00B14965">
            <w:pPr>
              <w:numPr>
                <w:ilvl w:val="2"/>
                <w:numId w:val="43"/>
              </w:numPr>
              <w:spacing w:before="0" w:after="0" w:line="240" w:lineRule="auto"/>
              <w:contextualSpacing/>
              <w:rPr>
                <w:rFonts w:ascii="Times" w:eastAsia="Batang" w:hAnsi="Times" w:cs="Times"/>
                <w:bCs/>
                <w:i/>
                <w:iCs/>
                <w:sz w:val="22"/>
                <w:szCs w:val="22"/>
                <w:lang w:val="en-CA" w:eastAsia="zh-CN"/>
              </w:rPr>
            </w:pPr>
            <w:r w:rsidRPr="00B14965">
              <w:rPr>
                <w:rFonts w:ascii="Times" w:eastAsia="Batang" w:hAnsi="Times" w:cs="Times"/>
                <w:bCs/>
                <w:i/>
                <w:iCs/>
                <w:sz w:val="22"/>
                <w:szCs w:val="22"/>
                <w:lang w:val="en-CA" w:eastAsia="zh-CN"/>
              </w:rPr>
              <w:t>FFS: how to partition the indicated DMRS ports among the PUSCH layers.</w:t>
            </w:r>
          </w:p>
          <w:p w14:paraId="5935508F" w14:textId="77777777" w:rsidR="000E563E" w:rsidRPr="00B14965" w:rsidRDefault="000E563E" w:rsidP="00B14965">
            <w:pPr>
              <w:numPr>
                <w:ilvl w:val="0"/>
                <w:numId w:val="43"/>
              </w:numPr>
              <w:spacing w:before="0" w:after="0" w:line="240" w:lineRule="auto"/>
              <w:contextualSpacing/>
              <w:rPr>
                <w:rFonts w:ascii="Times" w:eastAsia="Batang" w:hAnsi="Times" w:cs="Times"/>
                <w:bCs/>
                <w:i/>
                <w:iCs/>
                <w:sz w:val="22"/>
                <w:szCs w:val="22"/>
                <w:lang w:val="en-CA" w:eastAsia="zh-CN"/>
              </w:rPr>
            </w:pPr>
            <w:proofErr w:type="gramStart"/>
            <w:r w:rsidRPr="00B14965">
              <w:rPr>
                <w:rFonts w:ascii="Times" w:eastAsia="Batang" w:hAnsi="Times" w:cs="Times"/>
                <w:bCs/>
                <w:i/>
                <w:iCs/>
                <w:sz w:val="22"/>
                <w:szCs w:val="22"/>
                <w:lang w:val="en-CA" w:eastAsia="zh-CN"/>
              </w:rPr>
              <w:t>Down-select</w:t>
            </w:r>
            <w:proofErr w:type="gramEnd"/>
            <w:r w:rsidRPr="00B14965">
              <w:rPr>
                <w:rFonts w:ascii="Times" w:eastAsia="Batang" w:hAnsi="Times" w:cs="Times"/>
                <w:bCs/>
                <w:i/>
                <w:iCs/>
                <w:sz w:val="22"/>
                <w:szCs w:val="22"/>
                <w:lang w:val="en-CA" w:eastAsia="zh-CN"/>
              </w:rPr>
              <w:t xml:space="preserve"> one from the following two Alts for SDM scheme in </w:t>
            </w:r>
            <w:r w:rsidRPr="00B14965">
              <w:rPr>
                <w:rFonts w:ascii="Times" w:eastAsia="Batang" w:hAnsi="Times" w:cs="Times"/>
                <w:bCs/>
                <w:i/>
                <w:iCs/>
                <w:color w:val="FF0000"/>
                <w:sz w:val="22"/>
                <w:szCs w:val="22"/>
                <w:lang w:val="en-CA" w:eastAsia="zh-CN"/>
              </w:rPr>
              <w:t>RAN1#111</w:t>
            </w:r>
            <w:r w:rsidRPr="00B14965">
              <w:rPr>
                <w:rFonts w:ascii="Times" w:eastAsia="Batang" w:hAnsi="Times" w:cs="Times"/>
                <w:bCs/>
                <w:i/>
                <w:iCs/>
                <w:sz w:val="22"/>
                <w:szCs w:val="22"/>
                <w:lang w:val="en-CA" w:eastAsia="zh-CN"/>
              </w:rPr>
              <w:t>:</w:t>
            </w:r>
          </w:p>
          <w:p w14:paraId="6D6065DF" w14:textId="77777777" w:rsidR="000E563E" w:rsidRPr="00B14965" w:rsidRDefault="000E563E" w:rsidP="00B14965">
            <w:pPr>
              <w:numPr>
                <w:ilvl w:val="1"/>
                <w:numId w:val="43"/>
              </w:numPr>
              <w:spacing w:before="0" w:after="0" w:line="240" w:lineRule="auto"/>
              <w:contextualSpacing/>
              <w:rPr>
                <w:rFonts w:ascii="Times" w:eastAsia="Batang" w:hAnsi="Times" w:cs="Times"/>
                <w:bCs/>
                <w:i/>
                <w:iCs/>
                <w:sz w:val="22"/>
                <w:szCs w:val="22"/>
                <w:lang w:val="en-CA" w:eastAsia="zh-CN"/>
              </w:rPr>
            </w:pPr>
            <w:r w:rsidRPr="00B14965">
              <w:rPr>
                <w:rFonts w:ascii="Times" w:eastAsia="Batang" w:hAnsi="Times" w:cs="Times"/>
                <w:bCs/>
                <w:i/>
                <w:iCs/>
                <w:sz w:val="22"/>
                <w:szCs w:val="22"/>
                <w:lang w:val="en-CA" w:eastAsia="zh-CN"/>
              </w:rPr>
              <w:t>Alt1: the DMRS ports associated with two TPMI/SRI fields must be in different CDM groups.</w:t>
            </w:r>
          </w:p>
          <w:p w14:paraId="1B6069CE" w14:textId="009A4C53" w:rsidR="000E563E" w:rsidRPr="00B14965" w:rsidRDefault="000E563E" w:rsidP="00B14965">
            <w:pPr>
              <w:numPr>
                <w:ilvl w:val="1"/>
                <w:numId w:val="43"/>
              </w:numPr>
              <w:spacing w:before="0" w:after="0" w:line="240" w:lineRule="auto"/>
              <w:contextualSpacing/>
              <w:rPr>
                <w:rFonts w:ascii="Times" w:eastAsia="Batang" w:hAnsi="Times" w:cs="Times"/>
                <w:bCs/>
                <w:sz w:val="22"/>
                <w:szCs w:val="22"/>
                <w:lang w:val="en-CA" w:eastAsia="zh-CN"/>
              </w:rPr>
            </w:pPr>
            <w:r w:rsidRPr="00B14965">
              <w:rPr>
                <w:rFonts w:ascii="Times" w:eastAsia="Batang" w:hAnsi="Times" w:cs="Times"/>
                <w:bCs/>
                <w:i/>
                <w:iCs/>
                <w:sz w:val="22"/>
                <w:szCs w:val="22"/>
                <w:lang w:val="en-CA" w:eastAsia="zh-CN"/>
              </w:rPr>
              <w:t>Alt2: the DMRS ports associated with two TPMI/SRI fields can be in same or different CDM groups.</w:t>
            </w:r>
          </w:p>
        </w:tc>
      </w:tr>
    </w:tbl>
    <w:p w14:paraId="18CFA010" w14:textId="77777777" w:rsidR="00B14965" w:rsidRDefault="0024468C" w:rsidP="00267DC1">
      <w:pPr>
        <w:pStyle w:val="BodyText"/>
        <w:spacing w:after="0"/>
        <w:contextualSpacing/>
        <w:rPr>
          <w:rFonts w:cs="Times"/>
          <w:iCs/>
          <w:sz w:val="22"/>
        </w:rPr>
      </w:pPr>
      <w:r>
        <w:rPr>
          <w:rFonts w:cs="Times"/>
          <w:iCs/>
          <w:sz w:val="22"/>
        </w:rPr>
        <w:tab/>
      </w:r>
    </w:p>
    <w:p w14:paraId="239ABCAC" w14:textId="6EED1871" w:rsidR="00267DC1" w:rsidRDefault="0024468C" w:rsidP="00B14965">
      <w:pPr>
        <w:pStyle w:val="BodyText"/>
        <w:spacing w:after="0"/>
        <w:ind w:firstLine="288"/>
        <w:contextualSpacing/>
        <w:rPr>
          <w:rFonts w:cs="Times"/>
          <w:iCs/>
          <w:sz w:val="22"/>
        </w:rPr>
      </w:pPr>
      <w:r>
        <w:rPr>
          <w:rFonts w:cs="Times"/>
          <w:iCs/>
          <w:sz w:val="22"/>
        </w:rPr>
        <w:t xml:space="preserve">In the </w:t>
      </w:r>
      <w:proofErr w:type="spellStart"/>
      <w:r>
        <w:rPr>
          <w:rFonts w:cs="Times"/>
          <w:iCs/>
          <w:sz w:val="22"/>
        </w:rPr>
        <w:t>sDCI</w:t>
      </w:r>
      <w:proofErr w:type="spellEnd"/>
      <w:r>
        <w:rPr>
          <w:rFonts w:cs="Times"/>
          <w:iCs/>
          <w:sz w:val="22"/>
        </w:rPr>
        <w:t xml:space="preserve"> </w:t>
      </w:r>
      <w:r w:rsidR="0053772D">
        <w:rPr>
          <w:rFonts w:cs="Times"/>
          <w:iCs/>
          <w:sz w:val="22"/>
        </w:rPr>
        <w:t xml:space="preserve">PUSCH </w:t>
      </w:r>
      <w:r>
        <w:rPr>
          <w:rFonts w:cs="Times"/>
          <w:iCs/>
          <w:sz w:val="22"/>
        </w:rPr>
        <w:t xml:space="preserve">scheme, it is agreed that a single antenna port field is used to indicate the </w:t>
      </w:r>
      <w:r w:rsidR="0053772D">
        <w:rPr>
          <w:rFonts w:cs="Times"/>
          <w:iCs/>
          <w:sz w:val="22"/>
        </w:rPr>
        <w:t xml:space="preserve">DMRS ports for the SDM scheme. </w:t>
      </w:r>
      <w:r w:rsidR="007B44D0">
        <w:rPr>
          <w:rFonts w:cs="Times"/>
          <w:iCs/>
          <w:sz w:val="22"/>
        </w:rPr>
        <w:t xml:space="preserve">Based on the </w:t>
      </w:r>
      <w:proofErr w:type="spellStart"/>
      <w:r w:rsidR="007B44D0">
        <w:rPr>
          <w:rFonts w:cs="Times"/>
          <w:iCs/>
          <w:sz w:val="22"/>
        </w:rPr>
        <w:t>sDCI</w:t>
      </w:r>
      <w:proofErr w:type="spellEnd"/>
      <w:r w:rsidR="007B44D0">
        <w:rPr>
          <w:rFonts w:cs="Times"/>
          <w:iCs/>
          <w:sz w:val="22"/>
        </w:rPr>
        <w:t xml:space="preserve">, the UE </w:t>
      </w:r>
      <w:r w:rsidR="004F10EE">
        <w:rPr>
          <w:rFonts w:cs="Times"/>
          <w:iCs/>
          <w:sz w:val="22"/>
        </w:rPr>
        <w:t xml:space="preserve">is scheduled with </w:t>
      </w:r>
      <w:proofErr w:type="spellStart"/>
      <w:r w:rsidR="004F10EE">
        <w:rPr>
          <w:rFonts w:cs="Times"/>
          <w:iCs/>
          <w:sz w:val="22"/>
        </w:rPr>
        <w:t>STxMP</w:t>
      </w:r>
      <w:proofErr w:type="spellEnd"/>
      <w:r w:rsidR="004F10EE">
        <w:rPr>
          <w:rFonts w:cs="Times"/>
          <w:iCs/>
          <w:sz w:val="22"/>
        </w:rPr>
        <w:t xml:space="preserve"> UL operation with L layers. </w:t>
      </w:r>
      <w:r w:rsidR="0053772D">
        <w:rPr>
          <w:rFonts w:cs="Times"/>
          <w:iCs/>
          <w:sz w:val="22"/>
        </w:rPr>
        <w:t xml:space="preserve">The WID </w:t>
      </w:r>
      <w:r w:rsidR="00B9107F">
        <w:rPr>
          <w:rFonts w:cs="Times"/>
          <w:iCs/>
          <w:sz w:val="22"/>
        </w:rPr>
        <w:t xml:space="preserve">scope </w:t>
      </w:r>
      <w:r w:rsidR="00A10E79">
        <w:rPr>
          <w:rFonts w:cs="Times"/>
          <w:iCs/>
          <w:sz w:val="22"/>
        </w:rPr>
        <w:t>limits the total number of layers across panels</w:t>
      </w:r>
      <w:r w:rsidR="00AC16C2">
        <w:rPr>
          <w:rFonts w:cs="Times"/>
          <w:iCs/>
          <w:sz w:val="22"/>
        </w:rPr>
        <w:t xml:space="preserve"> </w:t>
      </w:r>
      <w:proofErr w:type="gramStart"/>
      <w:r w:rsidR="00AC16C2">
        <w:rPr>
          <w:rFonts w:cs="Times"/>
          <w:iCs/>
          <w:sz w:val="22"/>
        </w:rPr>
        <w:t>to be</w:t>
      </w:r>
      <w:proofErr w:type="gramEnd"/>
      <w:r w:rsidR="00AC16C2">
        <w:rPr>
          <w:rFonts w:cs="Times"/>
          <w:iCs/>
          <w:sz w:val="22"/>
        </w:rPr>
        <w:t xml:space="preserve"> no more than 4. </w:t>
      </w:r>
      <w:r w:rsidR="004F10EE">
        <w:rPr>
          <w:rFonts w:cs="Times"/>
          <w:iCs/>
          <w:sz w:val="22"/>
        </w:rPr>
        <w:t xml:space="preserve">The UE </w:t>
      </w:r>
      <w:proofErr w:type="gramStart"/>
      <w:r w:rsidR="004F10EE">
        <w:rPr>
          <w:rFonts w:cs="Times"/>
          <w:iCs/>
          <w:sz w:val="22"/>
        </w:rPr>
        <w:t>receives also</w:t>
      </w:r>
      <w:proofErr w:type="gramEnd"/>
      <w:r w:rsidR="004F10EE">
        <w:rPr>
          <w:rFonts w:cs="Times"/>
          <w:iCs/>
          <w:sz w:val="22"/>
        </w:rPr>
        <w:t xml:space="preserve"> two TPMI/SRI fields for CB/NCB operation, respectively, where each TPMI/SRI is associated to its respective panel. </w:t>
      </w:r>
      <w:r w:rsidR="0063577F">
        <w:rPr>
          <w:rFonts w:cs="Times"/>
          <w:iCs/>
          <w:sz w:val="22"/>
        </w:rPr>
        <w:t xml:space="preserve">In Rel-17 </w:t>
      </w:r>
      <w:proofErr w:type="spellStart"/>
      <w:r w:rsidR="0063577F">
        <w:rPr>
          <w:rFonts w:cs="Times"/>
          <w:iCs/>
          <w:sz w:val="22"/>
        </w:rPr>
        <w:t>mTRP</w:t>
      </w:r>
      <w:proofErr w:type="spellEnd"/>
      <w:r w:rsidR="0063577F">
        <w:rPr>
          <w:rFonts w:cs="Times"/>
          <w:iCs/>
          <w:sz w:val="22"/>
        </w:rPr>
        <w:t xml:space="preserve"> operation, </w:t>
      </w:r>
      <w:r w:rsidR="00AE1FB0">
        <w:rPr>
          <w:rFonts w:cs="Times"/>
          <w:iCs/>
          <w:sz w:val="22"/>
        </w:rPr>
        <w:t xml:space="preserve">the first TPMI/SRI indicates the number of layers, and the second TPMI/SRI indicates from the subset of resources with the same number of layers as the first resource. For Rel-18 </w:t>
      </w:r>
      <w:proofErr w:type="spellStart"/>
      <w:r w:rsidR="00AE1FB0">
        <w:rPr>
          <w:rFonts w:cs="Times"/>
          <w:iCs/>
          <w:sz w:val="22"/>
        </w:rPr>
        <w:t>STxMP</w:t>
      </w:r>
      <w:proofErr w:type="spellEnd"/>
      <w:r w:rsidR="00AE1FB0">
        <w:rPr>
          <w:rFonts w:cs="Times"/>
          <w:iCs/>
          <w:sz w:val="22"/>
        </w:rPr>
        <w:t>, t</w:t>
      </w:r>
      <w:r w:rsidR="0063577F">
        <w:rPr>
          <w:rFonts w:cs="Times"/>
          <w:iCs/>
          <w:sz w:val="22"/>
        </w:rPr>
        <w:t>he first TPMI</w:t>
      </w:r>
      <w:r w:rsidR="009C4C1A">
        <w:rPr>
          <w:rFonts w:cs="Times"/>
          <w:iCs/>
          <w:sz w:val="22"/>
        </w:rPr>
        <w:t>/SRI</w:t>
      </w:r>
      <w:r w:rsidR="0063577F">
        <w:rPr>
          <w:rFonts w:cs="Times"/>
          <w:iCs/>
          <w:sz w:val="22"/>
        </w:rPr>
        <w:t xml:space="preserve"> indicates L1 layers, and the </w:t>
      </w:r>
      <w:r w:rsidR="00AE1FB0">
        <w:rPr>
          <w:rFonts w:cs="Times"/>
          <w:iCs/>
          <w:sz w:val="22"/>
        </w:rPr>
        <w:t xml:space="preserve">second </w:t>
      </w:r>
      <w:r w:rsidR="009C4C1A">
        <w:rPr>
          <w:rFonts w:cs="Times"/>
          <w:iCs/>
          <w:sz w:val="22"/>
        </w:rPr>
        <w:t>TPMI/SRI indicates the resource with the remaining L-L1 layers.</w:t>
      </w:r>
      <w:r w:rsidR="007D4BF4">
        <w:rPr>
          <w:rFonts w:cs="Times"/>
          <w:iCs/>
          <w:sz w:val="22"/>
        </w:rPr>
        <w:t xml:space="preserve"> </w:t>
      </w:r>
    </w:p>
    <w:p w14:paraId="34EADA74" w14:textId="1843A5DA" w:rsidR="00655B96" w:rsidRDefault="00655B96" w:rsidP="00267DC1">
      <w:pPr>
        <w:pStyle w:val="BodyText"/>
        <w:spacing w:after="0"/>
        <w:contextualSpacing/>
        <w:rPr>
          <w:rFonts w:cs="Times"/>
          <w:iCs/>
          <w:sz w:val="22"/>
        </w:rPr>
      </w:pPr>
      <w:r>
        <w:rPr>
          <w:rFonts w:cs="Times"/>
          <w:iCs/>
          <w:sz w:val="22"/>
        </w:rPr>
        <w:tab/>
      </w:r>
      <w:r w:rsidR="002A6AD6">
        <w:rPr>
          <w:rFonts w:cs="Times"/>
          <w:iCs/>
          <w:sz w:val="22"/>
        </w:rPr>
        <w:t>Regarding CDM grouping, there is an FFS on whether the DMRS ports</w:t>
      </w:r>
      <w:r w:rsidR="00A71B0B">
        <w:rPr>
          <w:rFonts w:cs="Times"/>
          <w:iCs/>
          <w:sz w:val="22"/>
        </w:rPr>
        <w:t xml:space="preserve"> from different panels</w:t>
      </w:r>
      <w:r w:rsidR="002A6AD6">
        <w:rPr>
          <w:rFonts w:cs="Times"/>
          <w:iCs/>
          <w:sz w:val="22"/>
        </w:rPr>
        <w:t xml:space="preserve"> </w:t>
      </w:r>
      <w:r w:rsidR="00A71B0B">
        <w:rPr>
          <w:rFonts w:cs="Times"/>
          <w:iCs/>
          <w:sz w:val="22"/>
        </w:rPr>
        <w:t xml:space="preserve">should be restricted to be in different CDM groups or if </w:t>
      </w:r>
      <w:r w:rsidR="001B49F5">
        <w:rPr>
          <w:rFonts w:cs="Times"/>
          <w:iCs/>
          <w:sz w:val="22"/>
        </w:rPr>
        <w:t xml:space="preserve">the </w:t>
      </w:r>
      <w:r w:rsidR="00A71B0B">
        <w:rPr>
          <w:rFonts w:cs="Times"/>
          <w:iCs/>
          <w:sz w:val="22"/>
        </w:rPr>
        <w:t>same CDM group assignment is possible. B</w:t>
      </w:r>
      <w:r w:rsidR="003B57C4">
        <w:rPr>
          <w:rFonts w:cs="Times"/>
          <w:iCs/>
          <w:sz w:val="22"/>
        </w:rPr>
        <w:t xml:space="preserve">oth panels are co-located at the UE </w:t>
      </w:r>
      <w:r w:rsidR="00FA099F">
        <w:rPr>
          <w:rFonts w:cs="Times"/>
          <w:iCs/>
          <w:sz w:val="22"/>
        </w:rPr>
        <w:t xml:space="preserve">which is different from the </w:t>
      </w:r>
      <w:proofErr w:type="spellStart"/>
      <w:r w:rsidR="00CC1B32">
        <w:rPr>
          <w:rFonts w:cs="Times"/>
          <w:iCs/>
          <w:sz w:val="22"/>
        </w:rPr>
        <w:t>mTRP</w:t>
      </w:r>
      <w:proofErr w:type="spellEnd"/>
      <w:r w:rsidR="00CC1B32">
        <w:rPr>
          <w:rFonts w:cs="Times"/>
          <w:iCs/>
          <w:sz w:val="22"/>
        </w:rPr>
        <w:t xml:space="preserve"> </w:t>
      </w:r>
      <w:r w:rsidR="00FA099F">
        <w:rPr>
          <w:rFonts w:cs="Times"/>
          <w:iCs/>
          <w:sz w:val="22"/>
        </w:rPr>
        <w:t>DL</w:t>
      </w:r>
      <w:r w:rsidR="004942BC">
        <w:rPr>
          <w:rFonts w:cs="Times"/>
          <w:iCs/>
          <w:sz w:val="22"/>
        </w:rPr>
        <w:t xml:space="preserve"> where CDM groups are associated to different TCIs. </w:t>
      </w:r>
      <w:r w:rsidR="00CC1B32">
        <w:rPr>
          <w:rFonts w:cs="Times"/>
          <w:iCs/>
          <w:sz w:val="22"/>
        </w:rPr>
        <w:t>I</w:t>
      </w:r>
      <w:r w:rsidR="004942BC">
        <w:rPr>
          <w:rFonts w:cs="Times"/>
          <w:iCs/>
          <w:sz w:val="22"/>
        </w:rPr>
        <w:t xml:space="preserve">n the UL </w:t>
      </w:r>
      <w:r w:rsidR="00E77183">
        <w:rPr>
          <w:rFonts w:cs="Times"/>
          <w:iCs/>
          <w:sz w:val="22"/>
        </w:rPr>
        <w:t>it</w:t>
      </w:r>
      <w:r w:rsidR="00F32F57">
        <w:rPr>
          <w:rFonts w:cs="Times"/>
          <w:iCs/>
          <w:sz w:val="22"/>
        </w:rPr>
        <w:t>’s</w:t>
      </w:r>
      <w:r w:rsidR="00E77183">
        <w:rPr>
          <w:rFonts w:cs="Times"/>
          <w:iCs/>
          <w:sz w:val="22"/>
        </w:rPr>
        <w:t xml:space="preserve"> possible to have synchronized </w:t>
      </w:r>
      <w:r w:rsidR="002A6AD6">
        <w:rPr>
          <w:rFonts w:cs="Times"/>
          <w:iCs/>
          <w:sz w:val="22"/>
        </w:rPr>
        <w:t>ports across the panels</w:t>
      </w:r>
      <w:r w:rsidR="007B606D">
        <w:rPr>
          <w:rFonts w:cs="Times"/>
          <w:iCs/>
          <w:sz w:val="22"/>
        </w:rPr>
        <w:t xml:space="preserve"> to enable same CDM group mapping</w:t>
      </w:r>
      <w:r w:rsidR="002A6AD6">
        <w:rPr>
          <w:rFonts w:cs="Times"/>
          <w:iCs/>
          <w:sz w:val="22"/>
        </w:rPr>
        <w:t>. W</w:t>
      </w:r>
      <w:r w:rsidR="003B57C4">
        <w:rPr>
          <w:rFonts w:cs="Times"/>
          <w:iCs/>
          <w:sz w:val="22"/>
        </w:rPr>
        <w:t xml:space="preserve">e </w:t>
      </w:r>
      <w:r w:rsidR="00D36B22">
        <w:rPr>
          <w:rFonts w:cs="Times"/>
          <w:iCs/>
          <w:sz w:val="22"/>
        </w:rPr>
        <w:t>don’t see an issue with using the same CDM group</w:t>
      </w:r>
      <w:r w:rsidR="00F13735">
        <w:rPr>
          <w:rFonts w:cs="Times"/>
          <w:iCs/>
          <w:sz w:val="22"/>
        </w:rPr>
        <w:t xml:space="preserve">. </w:t>
      </w:r>
    </w:p>
    <w:p w14:paraId="08266882" w14:textId="4483E7F1" w:rsidR="0031342D" w:rsidRDefault="0031342D" w:rsidP="00267DC1">
      <w:pPr>
        <w:pStyle w:val="BodyText"/>
        <w:spacing w:after="0"/>
        <w:contextualSpacing/>
        <w:rPr>
          <w:rFonts w:cs="Times"/>
          <w:iCs/>
          <w:sz w:val="22"/>
        </w:rPr>
      </w:pPr>
      <w:r>
        <w:rPr>
          <w:rFonts w:cs="Times"/>
          <w:iCs/>
          <w:sz w:val="22"/>
        </w:rPr>
        <w:tab/>
      </w:r>
    </w:p>
    <w:p w14:paraId="055CCFA1" w14:textId="0FE79288" w:rsidR="00BD1D47" w:rsidRPr="00D630E7" w:rsidRDefault="00BD1D47" w:rsidP="00BD1D47">
      <w:pPr>
        <w:spacing w:after="0"/>
        <w:contextualSpacing/>
        <w:jc w:val="both"/>
        <w:rPr>
          <w:rFonts w:ascii="Times" w:hAnsi="Times" w:cs="Times"/>
          <w:i/>
          <w:sz w:val="22"/>
        </w:rPr>
      </w:pPr>
      <w:r w:rsidRPr="00D630E7">
        <w:rPr>
          <w:rFonts w:ascii="Times" w:hAnsi="Times" w:cs="Times"/>
          <w:b/>
          <w:i/>
          <w:sz w:val="22"/>
        </w:rPr>
        <w:lastRenderedPageBreak/>
        <w:t xml:space="preserve">Observation </w:t>
      </w:r>
      <w:r w:rsidR="009C1BEB">
        <w:rPr>
          <w:rFonts w:ascii="Times" w:hAnsi="Times" w:cs="Times"/>
          <w:b/>
          <w:i/>
          <w:sz w:val="22"/>
        </w:rPr>
        <w:t>2</w:t>
      </w:r>
      <w:r w:rsidRPr="00D630E7">
        <w:rPr>
          <w:rFonts w:ascii="Times" w:hAnsi="Times" w:cs="Times"/>
          <w:b/>
          <w:i/>
          <w:sz w:val="22"/>
        </w:rPr>
        <w:t>:</w:t>
      </w:r>
      <w:r w:rsidRPr="00D630E7">
        <w:rPr>
          <w:rFonts w:ascii="Times" w:hAnsi="Times" w:cs="Times"/>
          <w:i/>
          <w:sz w:val="22"/>
        </w:rPr>
        <w:t xml:space="preserve"> </w:t>
      </w:r>
      <w:r w:rsidR="007D0C35">
        <w:rPr>
          <w:rFonts w:ascii="Times" w:hAnsi="Times" w:cs="Times"/>
          <w:i/>
          <w:sz w:val="22"/>
        </w:rPr>
        <w:t>C</w:t>
      </w:r>
      <w:r w:rsidR="00880F9D">
        <w:rPr>
          <w:rFonts w:ascii="Times" w:hAnsi="Times" w:cs="Times"/>
          <w:i/>
          <w:sz w:val="22"/>
        </w:rPr>
        <w:t>o-located panels</w:t>
      </w:r>
      <w:r w:rsidR="007D0C35">
        <w:rPr>
          <w:rFonts w:ascii="Times" w:hAnsi="Times" w:cs="Times"/>
          <w:i/>
          <w:sz w:val="22"/>
        </w:rPr>
        <w:t xml:space="preserve"> for UL transmission</w:t>
      </w:r>
      <w:r w:rsidR="00880F9D">
        <w:rPr>
          <w:rFonts w:ascii="Times" w:hAnsi="Times" w:cs="Times"/>
          <w:i/>
          <w:sz w:val="22"/>
        </w:rPr>
        <w:t xml:space="preserve"> can be more easily synchronized than </w:t>
      </w:r>
      <w:r w:rsidR="002D7938">
        <w:rPr>
          <w:rFonts w:ascii="Times" w:hAnsi="Times" w:cs="Times"/>
          <w:i/>
          <w:sz w:val="22"/>
        </w:rPr>
        <w:t>DL panels from different TRPs</w:t>
      </w:r>
      <w:r w:rsidR="00880F9D">
        <w:rPr>
          <w:rFonts w:ascii="Times" w:hAnsi="Times" w:cs="Times"/>
          <w:i/>
          <w:sz w:val="22"/>
        </w:rPr>
        <w:t xml:space="preserve">. </w:t>
      </w:r>
      <w:r w:rsidRPr="00D630E7">
        <w:rPr>
          <w:rFonts w:ascii="Times" w:hAnsi="Times" w:cs="Times"/>
          <w:i/>
          <w:sz w:val="22"/>
        </w:rPr>
        <w:t xml:space="preserve">  </w:t>
      </w:r>
    </w:p>
    <w:p w14:paraId="549603AB" w14:textId="77777777" w:rsidR="00BD1D47" w:rsidRPr="00D214F3" w:rsidRDefault="00BD1D47" w:rsidP="00BD1D47">
      <w:pPr>
        <w:pStyle w:val="BodyText"/>
        <w:spacing w:after="0"/>
        <w:contextualSpacing/>
        <w:rPr>
          <w:rFonts w:cs="Times"/>
          <w:b/>
          <w:i/>
          <w:sz w:val="22"/>
        </w:rPr>
      </w:pPr>
    </w:p>
    <w:p w14:paraId="51745720" w14:textId="3F0629F3" w:rsidR="00D7705E" w:rsidRPr="00B17DFB" w:rsidRDefault="00BD1D47" w:rsidP="00267DC1">
      <w:pPr>
        <w:pStyle w:val="BodyText"/>
        <w:spacing w:after="0"/>
        <w:contextualSpacing/>
        <w:rPr>
          <w:rFonts w:cs="Times"/>
          <w:i/>
          <w:sz w:val="22"/>
        </w:rPr>
      </w:pPr>
      <w:r w:rsidRPr="00D630E7">
        <w:rPr>
          <w:rFonts w:cs="Times"/>
          <w:b/>
          <w:i/>
          <w:sz w:val="22"/>
        </w:rPr>
        <w:t xml:space="preserve">Proposal </w:t>
      </w:r>
      <w:r w:rsidR="009C1BEB">
        <w:rPr>
          <w:rFonts w:cs="Times"/>
          <w:b/>
          <w:i/>
          <w:sz w:val="22"/>
        </w:rPr>
        <w:t>2</w:t>
      </w:r>
      <w:r w:rsidRPr="00D630E7">
        <w:rPr>
          <w:rFonts w:cs="Times"/>
          <w:b/>
          <w:i/>
          <w:sz w:val="22"/>
        </w:rPr>
        <w:t>:</w:t>
      </w:r>
      <w:r w:rsidRPr="00D630E7">
        <w:rPr>
          <w:rFonts w:cs="Times"/>
          <w:i/>
          <w:sz w:val="22"/>
        </w:rPr>
        <w:t xml:space="preserve"> </w:t>
      </w:r>
      <w:r w:rsidR="00973283">
        <w:rPr>
          <w:rFonts w:cs="Times"/>
          <w:i/>
          <w:sz w:val="22"/>
        </w:rPr>
        <w:t xml:space="preserve">Support Alt2: </w:t>
      </w:r>
      <w:r w:rsidR="00973283" w:rsidRPr="00973283">
        <w:rPr>
          <w:rFonts w:cs="Times"/>
          <w:i/>
          <w:sz w:val="22"/>
        </w:rPr>
        <w:t>the DMRS ports associated with two TPMI/SRI fields can be in same or different CDM groups.</w:t>
      </w:r>
    </w:p>
    <w:p w14:paraId="52DD8CC7" w14:textId="77777777" w:rsidR="00D7705E" w:rsidRDefault="00D7705E" w:rsidP="00267DC1">
      <w:pPr>
        <w:pStyle w:val="BodyText"/>
        <w:spacing w:after="0"/>
        <w:contextualSpacing/>
        <w:rPr>
          <w:rFonts w:cs="Times"/>
          <w:iCs/>
          <w:sz w:val="22"/>
        </w:rPr>
      </w:pPr>
    </w:p>
    <w:p w14:paraId="7FEF5FEA" w14:textId="0A4DDE23" w:rsidR="0082201C" w:rsidRPr="00E66AF0" w:rsidRDefault="00E66AF0" w:rsidP="00267DC1">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Dynamic switchin</w:t>
      </w:r>
      <w:r w:rsidR="00D7705E">
        <w:rPr>
          <w:rFonts w:eastAsiaTheme="minorEastAsia" w:cs="Times"/>
          <w:b/>
          <w:bCs/>
          <w:sz w:val="22"/>
          <w:szCs w:val="22"/>
          <w:highlight w:val="lightGray"/>
          <w:lang w:eastAsia="zh-CN"/>
        </w:rPr>
        <w:t>g</w:t>
      </w:r>
      <w:r w:rsidR="00300790">
        <w:rPr>
          <w:rFonts w:eastAsiaTheme="minorEastAsia" w:cs="Times"/>
          <w:b/>
          <w:bCs/>
          <w:sz w:val="22"/>
          <w:szCs w:val="22"/>
          <w:highlight w:val="lightGray"/>
          <w:lang w:eastAsia="zh-CN"/>
        </w:rPr>
        <w:t xml:space="preserve"> between </w:t>
      </w:r>
      <w:r w:rsidR="00C83001">
        <w:rPr>
          <w:rFonts w:eastAsiaTheme="minorEastAsia" w:cs="Times"/>
          <w:b/>
          <w:bCs/>
          <w:sz w:val="22"/>
          <w:szCs w:val="22"/>
          <w:highlight w:val="lightGray"/>
          <w:lang w:eastAsia="zh-CN"/>
        </w:rPr>
        <w:t xml:space="preserve">different </w:t>
      </w:r>
      <w:r w:rsidR="00300790">
        <w:rPr>
          <w:rFonts w:eastAsiaTheme="minorEastAsia" w:cs="Times"/>
          <w:b/>
          <w:bCs/>
          <w:sz w:val="22"/>
          <w:szCs w:val="22"/>
          <w:highlight w:val="lightGray"/>
          <w:lang w:eastAsia="zh-CN"/>
        </w:rPr>
        <w:t xml:space="preserve">panel </w:t>
      </w:r>
      <w:r w:rsidR="00C83001">
        <w:rPr>
          <w:rFonts w:eastAsiaTheme="minorEastAsia" w:cs="Times"/>
          <w:b/>
          <w:bCs/>
          <w:sz w:val="22"/>
          <w:szCs w:val="22"/>
          <w:highlight w:val="lightGray"/>
          <w:lang w:eastAsia="zh-CN"/>
        </w:rPr>
        <w:t xml:space="preserve">transmission </w:t>
      </w:r>
      <w:r w:rsidR="00300790">
        <w:rPr>
          <w:rFonts w:eastAsiaTheme="minorEastAsia" w:cs="Times"/>
          <w:b/>
          <w:bCs/>
          <w:sz w:val="22"/>
          <w:szCs w:val="22"/>
          <w:highlight w:val="lightGray"/>
          <w:lang w:eastAsia="zh-CN"/>
        </w:rPr>
        <w:t>schemes</w:t>
      </w:r>
      <w:r w:rsidRPr="00B11D07">
        <w:rPr>
          <w:rFonts w:eastAsiaTheme="minorEastAsia" w:cs="Times"/>
          <w:b/>
          <w:bCs/>
          <w:sz w:val="22"/>
          <w:szCs w:val="22"/>
          <w:lang w:eastAsia="zh-CN"/>
        </w:rPr>
        <w:t xml:space="preserve"> </w:t>
      </w:r>
    </w:p>
    <w:tbl>
      <w:tblPr>
        <w:tblStyle w:val="TableGrid"/>
        <w:tblW w:w="0" w:type="auto"/>
        <w:tblLook w:val="04A0" w:firstRow="1" w:lastRow="0" w:firstColumn="1" w:lastColumn="0" w:noHBand="0" w:noVBand="1"/>
      </w:tblPr>
      <w:tblGrid>
        <w:gridCol w:w="10160"/>
      </w:tblGrid>
      <w:tr w:rsidR="00E66AF0" w:rsidRPr="001B49F5" w14:paraId="7761DE4D" w14:textId="77777777" w:rsidTr="00E66AF0">
        <w:tc>
          <w:tcPr>
            <w:tcW w:w="10160" w:type="dxa"/>
          </w:tcPr>
          <w:p w14:paraId="009A24F1" w14:textId="77777777" w:rsidR="00E66AF0" w:rsidRPr="001B49F5" w:rsidRDefault="00E66AF0" w:rsidP="001B49F5">
            <w:pPr>
              <w:spacing w:before="0" w:after="0" w:line="240" w:lineRule="auto"/>
              <w:contextualSpacing/>
              <w:rPr>
                <w:rFonts w:ascii="Times" w:eastAsia="Batang" w:hAnsi="Times" w:cs="Times"/>
                <w:bCs/>
                <w:i/>
                <w:iCs/>
                <w:sz w:val="22"/>
                <w:szCs w:val="22"/>
                <w:lang w:val="en-CA" w:eastAsia="zh-CN"/>
              </w:rPr>
            </w:pPr>
            <w:r w:rsidRPr="001B49F5">
              <w:rPr>
                <w:rFonts w:ascii="Times" w:eastAsia="Batang" w:hAnsi="Times" w:cs="Times"/>
                <w:bCs/>
                <w:i/>
                <w:iCs/>
                <w:sz w:val="22"/>
                <w:szCs w:val="22"/>
                <w:lang w:val="en-CA" w:eastAsia="zh-CN"/>
              </w:rPr>
              <w:t xml:space="preserve">Support dynamic switching between SDM scheme of single-DCI based </w:t>
            </w:r>
            <w:proofErr w:type="spellStart"/>
            <w:r w:rsidRPr="001B49F5">
              <w:rPr>
                <w:rFonts w:ascii="Times" w:eastAsia="Batang" w:hAnsi="Times" w:cs="Times"/>
                <w:bCs/>
                <w:i/>
                <w:iCs/>
                <w:sz w:val="22"/>
                <w:szCs w:val="22"/>
                <w:lang w:val="en-CA" w:eastAsia="zh-CN"/>
              </w:rPr>
              <w:t>STxMP</w:t>
            </w:r>
            <w:proofErr w:type="spellEnd"/>
            <w:r w:rsidRPr="001B49F5">
              <w:rPr>
                <w:rFonts w:ascii="Times" w:eastAsia="Batang" w:hAnsi="Times" w:cs="Times"/>
                <w:bCs/>
                <w:i/>
                <w:iCs/>
                <w:sz w:val="22"/>
                <w:szCs w:val="22"/>
                <w:lang w:val="en-CA" w:eastAsia="zh-CN"/>
              </w:rPr>
              <w:t xml:space="preserve"> PUSCH and </w:t>
            </w:r>
            <w:proofErr w:type="spellStart"/>
            <w:r w:rsidRPr="001B49F5">
              <w:rPr>
                <w:rFonts w:ascii="Times" w:eastAsia="Batang" w:hAnsi="Times" w:cs="Times"/>
                <w:bCs/>
                <w:i/>
                <w:iCs/>
                <w:sz w:val="22"/>
                <w:szCs w:val="22"/>
                <w:lang w:val="en-CA" w:eastAsia="zh-CN"/>
              </w:rPr>
              <w:t>sTRP</w:t>
            </w:r>
            <w:proofErr w:type="spellEnd"/>
            <w:r w:rsidRPr="001B49F5">
              <w:rPr>
                <w:rFonts w:ascii="Times" w:eastAsia="Batang" w:hAnsi="Times" w:cs="Times"/>
                <w:bCs/>
                <w:i/>
                <w:iCs/>
                <w:sz w:val="22"/>
                <w:szCs w:val="22"/>
                <w:lang w:val="en-CA" w:eastAsia="zh-CN"/>
              </w:rPr>
              <w:t xml:space="preserve"> transmission</w:t>
            </w:r>
          </w:p>
          <w:p w14:paraId="3487D37F" w14:textId="77777777" w:rsidR="00E66AF0" w:rsidRPr="001B49F5" w:rsidRDefault="00E66AF0" w:rsidP="001B49F5">
            <w:pPr>
              <w:numPr>
                <w:ilvl w:val="0"/>
                <w:numId w:val="47"/>
              </w:numPr>
              <w:spacing w:before="0" w:after="0" w:line="240" w:lineRule="auto"/>
              <w:contextualSpacing/>
              <w:rPr>
                <w:rFonts w:ascii="Times" w:eastAsia="Batang" w:hAnsi="Times" w:cs="Times"/>
                <w:bCs/>
                <w:i/>
                <w:iCs/>
                <w:sz w:val="22"/>
                <w:szCs w:val="22"/>
                <w:lang w:val="en-CA" w:eastAsia="zh-CN"/>
              </w:rPr>
            </w:pPr>
            <w:r w:rsidRPr="001B49F5">
              <w:rPr>
                <w:rFonts w:ascii="Times" w:eastAsia="Batang" w:hAnsi="Times" w:cs="Times"/>
                <w:bCs/>
                <w:i/>
                <w:iCs/>
                <w:sz w:val="22"/>
                <w:szCs w:val="22"/>
                <w:lang w:eastAsia="zh-CN"/>
              </w:rPr>
              <w:t>FFS the indication of dynamic switching</w:t>
            </w:r>
          </w:p>
          <w:p w14:paraId="1AED29B9" w14:textId="77777777" w:rsidR="00E66AF0" w:rsidRPr="001B49F5" w:rsidRDefault="00E66AF0" w:rsidP="001B49F5">
            <w:pPr>
              <w:numPr>
                <w:ilvl w:val="0"/>
                <w:numId w:val="47"/>
              </w:numPr>
              <w:spacing w:before="0" w:after="0" w:line="240" w:lineRule="auto"/>
              <w:contextualSpacing/>
              <w:rPr>
                <w:rFonts w:ascii="Times" w:eastAsia="Batang" w:hAnsi="Times" w:cs="Times"/>
                <w:bCs/>
                <w:i/>
                <w:iCs/>
                <w:sz w:val="22"/>
                <w:szCs w:val="22"/>
                <w:lang w:val="en-CA" w:eastAsia="zh-CN"/>
              </w:rPr>
            </w:pPr>
            <w:r w:rsidRPr="001B49F5">
              <w:rPr>
                <w:rFonts w:ascii="Times" w:eastAsia="Batang" w:hAnsi="Times" w:cs="Times"/>
                <w:bCs/>
                <w:i/>
                <w:iCs/>
                <w:sz w:val="22"/>
                <w:szCs w:val="22"/>
                <w:lang w:val="en-CA" w:eastAsia="zh-CN"/>
              </w:rPr>
              <w:t xml:space="preserve">FFS: max number of layers when switching to </w:t>
            </w:r>
            <w:proofErr w:type="spellStart"/>
            <w:r w:rsidRPr="001B49F5">
              <w:rPr>
                <w:rFonts w:ascii="Times" w:eastAsia="Batang" w:hAnsi="Times" w:cs="Times"/>
                <w:bCs/>
                <w:i/>
                <w:iCs/>
                <w:sz w:val="22"/>
                <w:szCs w:val="22"/>
                <w:lang w:val="en-CA" w:eastAsia="zh-CN"/>
              </w:rPr>
              <w:t>sTRP</w:t>
            </w:r>
            <w:proofErr w:type="spellEnd"/>
            <w:r w:rsidRPr="001B49F5">
              <w:rPr>
                <w:rFonts w:ascii="Times" w:eastAsia="Batang" w:hAnsi="Times" w:cs="Times"/>
                <w:bCs/>
                <w:i/>
                <w:iCs/>
                <w:sz w:val="22"/>
                <w:szCs w:val="22"/>
                <w:lang w:val="en-CA" w:eastAsia="zh-CN"/>
              </w:rPr>
              <w:t xml:space="preserve"> transmission</w:t>
            </w:r>
          </w:p>
          <w:p w14:paraId="176667DD" w14:textId="77777777" w:rsidR="00BD7DEB" w:rsidRPr="001B49F5" w:rsidRDefault="00BD7DEB" w:rsidP="001B49F5">
            <w:pPr>
              <w:spacing w:before="0" w:after="0" w:line="240" w:lineRule="auto"/>
              <w:contextualSpacing/>
              <w:rPr>
                <w:rFonts w:ascii="Times" w:eastAsia="Batang" w:hAnsi="Times"/>
                <w:bCs/>
                <w:i/>
                <w:iCs/>
                <w:sz w:val="22"/>
                <w:szCs w:val="22"/>
                <w:lang w:val="en-CA" w:eastAsia="zh-CN"/>
              </w:rPr>
            </w:pPr>
            <w:r w:rsidRPr="001B49F5">
              <w:rPr>
                <w:rFonts w:ascii="Times" w:eastAsia="Batang" w:hAnsi="Times"/>
                <w:bCs/>
                <w:i/>
                <w:iCs/>
                <w:sz w:val="22"/>
                <w:szCs w:val="22"/>
                <w:lang w:val="en-CA" w:eastAsia="zh-CN"/>
              </w:rPr>
              <w:t xml:space="preserve">For the switching between SDM scheme of single-DCI based </w:t>
            </w:r>
            <w:proofErr w:type="spellStart"/>
            <w:r w:rsidRPr="001B49F5">
              <w:rPr>
                <w:rFonts w:ascii="Times" w:eastAsia="Batang" w:hAnsi="Times"/>
                <w:bCs/>
                <w:i/>
                <w:iCs/>
                <w:sz w:val="22"/>
                <w:szCs w:val="22"/>
                <w:lang w:val="en-CA" w:eastAsia="zh-CN"/>
              </w:rPr>
              <w:t>STxMP</w:t>
            </w:r>
            <w:proofErr w:type="spellEnd"/>
            <w:r w:rsidRPr="001B49F5">
              <w:rPr>
                <w:rFonts w:ascii="Times" w:eastAsia="Batang" w:hAnsi="Times"/>
                <w:bCs/>
                <w:i/>
                <w:iCs/>
                <w:sz w:val="22"/>
                <w:szCs w:val="22"/>
                <w:lang w:val="en-CA" w:eastAsia="zh-CN"/>
              </w:rPr>
              <w:t xml:space="preserve"> PUSCH and Rel-17 </w:t>
            </w:r>
            <w:proofErr w:type="spellStart"/>
            <w:r w:rsidRPr="001B49F5">
              <w:rPr>
                <w:rFonts w:ascii="Times" w:eastAsia="Batang" w:hAnsi="Times"/>
                <w:bCs/>
                <w:i/>
                <w:iCs/>
                <w:sz w:val="22"/>
                <w:szCs w:val="22"/>
                <w:lang w:val="en-CA" w:eastAsia="zh-CN"/>
              </w:rPr>
              <w:t>mTRP</w:t>
            </w:r>
            <w:proofErr w:type="spellEnd"/>
            <w:r w:rsidRPr="001B49F5">
              <w:rPr>
                <w:rFonts w:ascii="Times" w:eastAsia="Batang" w:hAnsi="Times"/>
                <w:bCs/>
                <w:i/>
                <w:iCs/>
                <w:sz w:val="22"/>
                <w:szCs w:val="22"/>
                <w:lang w:val="en-CA" w:eastAsia="zh-CN"/>
              </w:rPr>
              <w:t xml:space="preserve"> </w:t>
            </w:r>
            <w:r w:rsidRPr="001B49F5">
              <w:rPr>
                <w:rFonts w:ascii="Times" w:eastAsia="Batang" w:hAnsi="Times"/>
                <w:bCs/>
                <w:i/>
                <w:iCs/>
                <w:sz w:val="22"/>
                <w:szCs w:val="22"/>
                <w:lang w:eastAsia="zh-CN"/>
              </w:rPr>
              <w:t xml:space="preserve">PUSCH TDM scheme, </w:t>
            </w:r>
            <w:r w:rsidRPr="001B49F5">
              <w:rPr>
                <w:rFonts w:ascii="Times" w:eastAsia="Batang" w:hAnsi="Times"/>
                <w:bCs/>
                <w:i/>
                <w:iCs/>
                <w:sz w:val="22"/>
                <w:szCs w:val="22"/>
                <w:lang w:val="en-CA" w:eastAsia="zh-CN"/>
              </w:rPr>
              <w:t>Alt2 is supported. FFS: Whether Alt1 is supported in addition to Alt2.</w:t>
            </w:r>
          </w:p>
          <w:p w14:paraId="4EAB51F7" w14:textId="77777777" w:rsidR="00BD7DEB" w:rsidRPr="001B49F5" w:rsidRDefault="00BD7DEB" w:rsidP="001B49F5">
            <w:pPr>
              <w:numPr>
                <w:ilvl w:val="0"/>
                <w:numId w:val="47"/>
              </w:numPr>
              <w:spacing w:before="0" w:after="0" w:line="240" w:lineRule="auto"/>
              <w:contextualSpacing/>
              <w:rPr>
                <w:rFonts w:ascii="Times" w:eastAsia="Batang" w:hAnsi="Times"/>
                <w:bCs/>
                <w:i/>
                <w:iCs/>
                <w:sz w:val="22"/>
                <w:szCs w:val="22"/>
                <w:lang w:val="en-CA" w:eastAsia="zh-CN"/>
              </w:rPr>
            </w:pPr>
            <w:r w:rsidRPr="001B49F5">
              <w:rPr>
                <w:rFonts w:ascii="Times" w:eastAsia="Batang" w:hAnsi="Times"/>
                <w:bCs/>
                <w:i/>
                <w:iCs/>
                <w:sz w:val="22"/>
                <w:szCs w:val="22"/>
                <w:lang w:val="en-CA" w:eastAsia="zh-CN"/>
              </w:rPr>
              <w:t xml:space="preserve">Alt1: Support dynamic switching between SDM scheme of single-DCI based </w:t>
            </w:r>
            <w:proofErr w:type="spellStart"/>
            <w:r w:rsidRPr="001B49F5">
              <w:rPr>
                <w:rFonts w:ascii="Times" w:eastAsia="Batang" w:hAnsi="Times"/>
                <w:bCs/>
                <w:i/>
                <w:iCs/>
                <w:sz w:val="22"/>
                <w:szCs w:val="22"/>
                <w:lang w:val="en-CA" w:eastAsia="zh-CN"/>
              </w:rPr>
              <w:t>STxMP</w:t>
            </w:r>
            <w:proofErr w:type="spellEnd"/>
            <w:r w:rsidRPr="001B49F5">
              <w:rPr>
                <w:rFonts w:ascii="Times" w:eastAsia="Batang" w:hAnsi="Times"/>
                <w:bCs/>
                <w:i/>
                <w:iCs/>
                <w:sz w:val="22"/>
                <w:szCs w:val="22"/>
                <w:lang w:val="en-CA" w:eastAsia="zh-CN"/>
              </w:rPr>
              <w:t xml:space="preserve"> PUSCH and Rel-17 </w:t>
            </w:r>
            <w:proofErr w:type="spellStart"/>
            <w:r w:rsidRPr="001B49F5">
              <w:rPr>
                <w:rFonts w:ascii="Times" w:eastAsia="Batang" w:hAnsi="Times"/>
                <w:bCs/>
                <w:i/>
                <w:iCs/>
                <w:sz w:val="22"/>
                <w:szCs w:val="22"/>
                <w:lang w:val="en-CA" w:eastAsia="zh-CN"/>
              </w:rPr>
              <w:t>mTRP</w:t>
            </w:r>
            <w:proofErr w:type="spellEnd"/>
            <w:r w:rsidRPr="001B49F5">
              <w:rPr>
                <w:rFonts w:ascii="Times" w:eastAsia="Batang" w:hAnsi="Times"/>
                <w:bCs/>
                <w:i/>
                <w:iCs/>
                <w:sz w:val="22"/>
                <w:szCs w:val="22"/>
                <w:lang w:val="en-CA" w:eastAsia="zh-CN"/>
              </w:rPr>
              <w:t xml:space="preserve"> PUSCH TDM scheme</w:t>
            </w:r>
          </w:p>
          <w:p w14:paraId="1D7451EA" w14:textId="77777777" w:rsidR="00BD7DEB" w:rsidRPr="001B49F5" w:rsidRDefault="00BD7DEB" w:rsidP="001B49F5">
            <w:pPr>
              <w:numPr>
                <w:ilvl w:val="1"/>
                <w:numId w:val="47"/>
              </w:numPr>
              <w:spacing w:before="0" w:after="0" w:line="240" w:lineRule="auto"/>
              <w:contextualSpacing/>
              <w:rPr>
                <w:rFonts w:ascii="Times" w:eastAsia="Batang" w:hAnsi="Times"/>
                <w:bCs/>
                <w:i/>
                <w:iCs/>
                <w:sz w:val="22"/>
                <w:szCs w:val="22"/>
                <w:lang w:val="en-CA" w:eastAsia="zh-CN"/>
              </w:rPr>
            </w:pPr>
            <w:r w:rsidRPr="001B49F5">
              <w:rPr>
                <w:rFonts w:ascii="Times" w:eastAsia="Batang" w:hAnsi="Times"/>
                <w:bCs/>
                <w:i/>
                <w:iCs/>
                <w:sz w:val="22"/>
                <w:szCs w:val="22"/>
                <w:lang w:val="en-CA" w:eastAsia="zh-CN"/>
              </w:rPr>
              <w:t>FFS: how to support dynamic switching, e.g., using the indicated PUSCH repetition number</w:t>
            </w:r>
          </w:p>
          <w:p w14:paraId="1277480A" w14:textId="77777777" w:rsidR="00BD7DEB" w:rsidRPr="001B49F5" w:rsidRDefault="00BD7DEB" w:rsidP="001B49F5">
            <w:pPr>
              <w:numPr>
                <w:ilvl w:val="1"/>
                <w:numId w:val="47"/>
              </w:numPr>
              <w:spacing w:before="0" w:after="0" w:line="240" w:lineRule="auto"/>
              <w:contextualSpacing/>
              <w:rPr>
                <w:rFonts w:ascii="Times" w:eastAsia="Batang" w:hAnsi="Times"/>
                <w:bCs/>
                <w:i/>
                <w:iCs/>
                <w:sz w:val="22"/>
                <w:szCs w:val="22"/>
                <w:lang w:val="en-CA" w:eastAsia="zh-CN"/>
              </w:rPr>
            </w:pPr>
            <w:r w:rsidRPr="001B49F5">
              <w:rPr>
                <w:rFonts w:ascii="Times" w:eastAsia="Batang" w:hAnsi="Times"/>
                <w:bCs/>
                <w:i/>
                <w:iCs/>
                <w:sz w:val="22"/>
                <w:szCs w:val="22"/>
                <w:lang w:val="en-CA" w:eastAsia="zh-CN"/>
              </w:rPr>
              <w:t xml:space="preserve">Note: It is up to gNB implementation to configure SDM scheme of single-DCI based </w:t>
            </w:r>
            <w:proofErr w:type="spellStart"/>
            <w:r w:rsidRPr="001B49F5">
              <w:rPr>
                <w:rFonts w:ascii="Times" w:eastAsia="Batang" w:hAnsi="Times"/>
                <w:bCs/>
                <w:i/>
                <w:iCs/>
                <w:sz w:val="22"/>
                <w:szCs w:val="22"/>
                <w:lang w:val="en-CA" w:eastAsia="zh-CN"/>
              </w:rPr>
              <w:t>STxMP</w:t>
            </w:r>
            <w:proofErr w:type="spellEnd"/>
            <w:r w:rsidRPr="001B49F5">
              <w:rPr>
                <w:rFonts w:ascii="Times" w:eastAsia="Batang" w:hAnsi="Times"/>
                <w:bCs/>
                <w:i/>
                <w:iCs/>
                <w:sz w:val="22"/>
                <w:szCs w:val="22"/>
                <w:lang w:val="en-CA" w:eastAsia="zh-CN"/>
              </w:rPr>
              <w:t xml:space="preserve"> PUSCH or Rel-17 </w:t>
            </w:r>
            <w:proofErr w:type="spellStart"/>
            <w:r w:rsidRPr="001B49F5">
              <w:rPr>
                <w:rFonts w:ascii="Times" w:eastAsia="Batang" w:hAnsi="Times"/>
                <w:bCs/>
                <w:i/>
                <w:iCs/>
                <w:sz w:val="22"/>
                <w:szCs w:val="22"/>
                <w:lang w:val="en-CA" w:eastAsia="zh-CN"/>
              </w:rPr>
              <w:t>mTRP</w:t>
            </w:r>
            <w:proofErr w:type="spellEnd"/>
            <w:r w:rsidRPr="001B49F5">
              <w:rPr>
                <w:rFonts w:ascii="Times" w:eastAsia="Batang" w:hAnsi="Times"/>
                <w:bCs/>
                <w:i/>
                <w:iCs/>
                <w:sz w:val="22"/>
                <w:szCs w:val="22"/>
                <w:lang w:val="en-CA" w:eastAsia="zh-CN"/>
              </w:rPr>
              <w:t xml:space="preserve"> PUSCH TDM scheme or </w:t>
            </w:r>
            <w:proofErr w:type="gramStart"/>
            <w:r w:rsidRPr="001B49F5">
              <w:rPr>
                <w:rFonts w:ascii="Times" w:eastAsia="Batang" w:hAnsi="Times"/>
                <w:bCs/>
                <w:i/>
                <w:iCs/>
                <w:sz w:val="22"/>
                <w:szCs w:val="22"/>
                <w:lang w:val="en-CA" w:eastAsia="zh-CN"/>
              </w:rPr>
              <w:t>both of them</w:t>
            </w:r>
            <w:proofErr w:type="gramEnd"/>
            <w:r w:rsidRPr="001B49F5">
              <w:rPr>
                <w:rFonts w:ascii="Times" w:eastAsia="Batang" w:hAnsi="Times"/>
                <w:bCs/>
                <w:i/>
                <w:iCs/>
                <w:sz w:val="22"/>
                <w:szCs w:val="22"/>
                <w:lang w:val="en-CA" w:eastAsia="zh-CN"/>
              </w:rPr>
              <w:t xml:space="preserve"> in RRC. Dynamic switching between them is only when both schemes are configured in RRC.</w:t>
            </w:r>
          </w:p>
          <w:p w14:paraId="22176A9D" w14:textId="05136CCC" w:rsidR="00BD7DEB" w:rsidRPr="001B49F5" w:rsidRDefault="00BD7DEB" w:rsidP="0095508A">
            <w:pPr>
              <w:numPr>
                <w:ilvl w:val="0"/>
                <w:numId w:val="47"/>
              </w:numPr>
              <w:spacing w:before="0" w:after="0" w:line="240" w:lineRule="auto"/>
              <w:contextualSpacing/>
              <w:rPr>
                <w:rFonts w:ascii="Times" w:eastAsia="Batang" w:hAnsi="Times" w:cs="Times"/>
                <w:bCs/>
                <w:sz w:val="22"/>
                <w:szCs w:val="22"/>
                <w:lang w:val="en-CA" w:eastAsia="zh-CN"/>
              </w:rPr>
            </w:pPr>
            <w:r w:rsidRPr="001B49F5">
              <w:rPr>
                <w:rFonts w:ascii="Times" w:eastAsia="Batang" w:hAnsi="Times"/>
                <w:bCs/>
                <w:i/>
                <w:iCs/>
                <w:sz w:val="22"/>
                <w:szCs w:val="22"/>
                <w:lang w:val="en-CA" w:eastAsia="zh-CN"/>
              </w:rPr>
              <w:t xml:space="preserve">Alt2: Support RRC-based switching between SDM scheme of single-DCI based </w:t>
            </w:r>
            <w:proofErr w:type="spellStart"/>
            <w:r w:rsidRPr="001B49F5">
              <w:rPr>
                <w:rFonts w:ascii="Times" w:eastAsia="Batang" w:hAnsi="Times"/>
                <w:bCs/>
                <w:i/>
                <w:iCs/>
                <w:sz w:val="22"/>
                <w:szCs w:val="22"/>
                <w:lang w:val="en-CA" w:eastAsia="zh-CN"/>
              </w:rPr>
              <w:t>STxMP</w:t>
            </w:r>
            <w:proofErr w:type="spellEnd"/>
            <w:r w:rsidRPr="001B49F5">
              <w:rPr>
                <w:rFonts w:ascii="Times" w:eastAsia="Batang" w:hAnsi="Times"/>
                <w:bCs/>
                <w:i/>
                <w:iCs/>
                <w:sz w:val="22"/>
                <w:szCs w:val="22"/>
                <w:lang w:val="en-CA" w:eastAsia="zh-CN"/>
              </w:rPr>
              <w:t xml:space="preserve"> PUSCH and Rel-17 </w:t>
            </w:r>
            <w:proofErr w:type="spellStart"/>
            <w:r w:rsidRPr="001B49F5">
              <w:rPr>
                <w:rFonts w:ascii="Times" w:eastAsia="Batang" w:hAnsi="Times"/>
                <w:bCs/>
                <w:i/>
                <w:iCs/>
                <w:sz w:val="22"/>
                <w:szCs w:val="22"/>
                <w:lang w:val="en-CA" w:eastAsia="zh-CN"/>
              </w:rPr>
              <w:t>mTRP</w:t>
            </w:r>
            <w:proofErr w:type="spellEnd"/>
            <w:r w:rsidRPr="001B49F5">
              <w:rPr>
                <w:rFonts w:ascii="Times" w:eastAsia="Batang" w:hAnsi="Times"/>
                <w:bCs/>
                <w:i/>
                <w:iCs/>
                <w:sz w:val="22"/>
                <w:szCs w:val="22"/>
                <w:lang w:val="en-CA" w:eastAsia="zh-CN"/>
              </w:rPr>
              <w:t xml:space="preserve"> PUSCH TDM scheme</w:t>
            </w:r>
          </w:p>
        </w:tc>
      </w:tr>
    </w:tbl>
    <w:p w14:paraId="5DE7C4C0" w14:textId="77777777" w:rsidR="003C4CB9" w:rsidRDefault="00D85EFF" w:rsidP="00267DC1">
      <w:pPr>
        <w:pStyle w:val="BodyText"/>
        <w:spacing w:after="0"/>
        <w:contextualSpacing/>
        <w:rPr>
          <w:rFonts w:cs="Times"/>
          <w:iCs/>
          <w:sz w:val="22"/>
        </w:rPr>
      </w:pPr>
      <w:r>
        <w:rPr>
          <w:rFonts w:cs="Times"/>
          <w:iCs/>
          <w:sz w:val="22"/>
        </w:rPr>
        <w:tab/>
      </w:r>
    </w:p>
    <w:p w14:paraId="1766BB03" w14:textId="1B712010" w:rsidR="00615E29" w:rsidRDefault="00D85EFF" w:rsidP="003C4CB9">
      <w:pPr>
        <w:pStyle w:val="BodyText"/>
        <w:spacing w:after="0"/>
        <w:ind w:firstLine="288"/>
        <w:contextualSpacing/>
        <w:rPr>
          <w:rFonts w:cs="Times"/>
          <w:iCs/>
          <w:sz w:val="22"/>
        </w:rPr>
      </w:pPr>
      <w:proofErr w:type="gramStart"/>
      <w:r>
        <w:rPr>
          <w:rFonts w:cs="Times"/>
          <w:iCs/>
          <w:sz w:val="22"/>
        </w:rPr>
        <w:t>Last</w:t>
      </w:r>
      <w:proofErr w:type="gramEnd"/>
      <w:r>
        <w:rPr>
          <w:rFonts w:cs="Times"/>
          <w:iCs/>
          <w:sz w:val="22"/>
        </w:rPr>
        <w:t xml:space="preserve"> meeting several dynamic switching options were discussed. Firstly, it is agreed </w:t>
      </w:r>
      <w:r w:rsidR="005D7981">
        <w:rPr>
          <w:rFonts w:cs="Times"/>
          <w:iCs/>
          <w:sz w:val="22"/>
        </w:rPr>
        <w:t xml:space="preserve">that a </w:t>
      </w:r>
      <w:proofErr w:type="spellStart"/>
      <w:r w:rsidR="005D7981">
        <w:rPr>
          <w:rFonts w:cs="Times"/>
          <w:iCs/>
          <w:sz w:val="22"/>
        </w:rPr>
        <w:t>sDCI</w:t>
      </w:r>
      <w:proofErr w:type="spellEnd"/>
      <w:r w:rsidR="005D7981">
        <w:rPr>
          <w:rFonts w:cs="Times"/>
          <w:iCs/>
          <w:sz w:val="22"/>
        </w:rPr>
        <w:t xml:space="preserve"> can dynamically indicate to switch between </w:t>
      </w:r>
      <w:proofErr w:type="spellStart"/>
      <w:r w:rsidR="005D7981">
        <w:rPr>
          <w:rFonts w:cs="Times"/>
          <w:iCs/>
          <w:sz w:val="22"/>
        </w:rPr>
        <w:t>STxMP</w:t>
      </w:r>
      <w:proofErr w:type="spellEnd"/>
      <w:r w:rsidR="005D7981">
        <w:rPr>
          <w:rFonts w:cs="Times"/>
          <w:iCs/>
          <w:sz w:val="22"/>
        </w:rPr>
        <w:t xml:space="preserve"> PUSCH and </w:t>
      </w:r>
      <w:proofErr w:type="spellStart"/>
      <w:r w:rsidR="005D7981">
        <w:rPr>
          <w:rFonts w:cs="Times"/>
          <w:iCs/>
          <w:sz w:val="22"/>
        </w:rPr>
        <w:t>sTRP</w:t>
      </w:r>
      <w:proofErr w:type="spellEnd"/>
      <w:r w:rsidR="005D7981">
        <w:rPr>
          <w:rFonts w:cs="Times"/>
          <w:iCs/>
          <w:sz w:val="22"/>
        </w:rPr>
        <w:t xml:space="preserve"> transmission. It is FFS how </w:t>
      </w:r>
      <w:r w:rsidR="00BE53B5">
        <w:rPr>
          <w:rFonts w:cs="Times"/>
          <w:iCs/>
          <w:sz w:val="22"/>
        </w:rPr>
        <w:t xml:space="preserve">it is indicated. </w:t>
      </w:r>
    </w:p>
    <w:p w14:paraId="01F35580" w14:textId="59E74EC5" w:rsidR="00E66AF0" w:rsidRDefault="00BD7DEB" w:rsidP="00615E29">
      <w:pPr>
        <w:pStyle w:val="BodyText"/>
        <w:spacing w:after="0"/>
        <w:contextualSpacing/>
        <w:rPr>
          <w:rFonts w:cs="Times"/>
          <w:iCs/>
          <w:sz w:val="22"/>
        </w:rPr>
      </w:pPr>
      <w:r>
        <w:rPr>
          <w:rFonts w:cs="Times"/>
          <w:iCs/>
          <w:sz w:val="22"/>
        </w:rPr>
        <w:t xml:space="preserve">There is also an FFS regarding dynamic switching between SDM </w:t>
      </w:r>
      <w:proofErr w:type="spellStart"/>
      <w:r>
        <w:rPr>
          <w:rFonts w:cs="Times"/>
          <w:iCs/>
          <w:sz w:val="22"/>
        </w:rPr>
        <w:t>STxMP</w:t>
      </w:r>
      <w:proofErr w:type="spellEnd"/>
      <w:r>
        <w:rPr>
          <w:rFonts w:cs="Times"/>
          <w:iCs/>
          <w:sz w:val="22"/>
        </w:rPr>
        <w:t xml:space="preserve"> PUSCH and Rel-17 </w:t>
      </w:r>
      <w:proofErr w:type="spellStart"/>
      <w:r>
        <w:rPr>
          <w:rFonts w:cs="Times"/>
          <w:iCs/>
          <w:sz w:val="22"/>
        </w:rPr>
        <w:t>mTRP</w:t>
      </w:r>
      <w:proofErr w:type="spellEnd"/>
      <w:r>
        <w:rPr>
          <w:rFonts w:cs="Times"/>
          <w:iCs/>
          <w:sz w:val="22"/>
        </w:rPr>
        <w:t xml:space="preserve"> PUSCH TDM scheme. It is agreed that a UE receives an RRC-based configuration which indicates which of these schemes is used (Alt2). Since both schemes reused similar Rel-17 fields in the DCI such as double SRI/TPMI and SRS resource set indicator, then the RRC configured scheme informs the UE how to interpret the fields. </w:t>
      </w:r>
      <w:r w:rsidR="00615E29">
        <w:rPr>
          <w:rFonts w:cs="Times"/>
          <w:iCs/>
          <w:sz w:val="22"/>
        </w:rPr>
        <w:tab/>
        <w:t xml:space="preserve">Alt1 is an additional scheme under consideration where dynamic switching is enabled between the two schemes. Both schemes are RRC configured, and the DCI indicates the switch. </w:t>
      </w:r>
    </w:p>
    <w:p w14:paraId="01EA3631" w14:textId="77777777" w:rsidR="00CC17DE" w:rsidRDefault="00822569" w:rsidP="00822569">
      <w:pPr>
        <w:spacing w:after="0"/>
        <w:ind w:firstLine="288"/>
        <w:contextualSpacing/>
        <w:jc w:val="both"/>
        <w:rPr>
          <w:rFonts w:ascii="Times" w:hAnsi="Times" w:cs="Times"/>
          <w:bCs/>
          <w:iCs/>
          <w:sz w:val="22"/>
        </w:rPr>
      </w:pPr>
      <w:r>
        <w:rPr>
          <w:rFonts w:ascii="Times" w:hAnsi="Times" w:cs="Times"/>
          <w:bCs/>
          <w:iCs/>
          <w:sz w:val="22"/>
        </w:rPr>
        <w:t xml:space="preserve">In our view, switching between the different modes should be made dynamic based on the UE receiving an indication in the DCI to switch between different transmission modes (single panel, multi-panel, SDM, FDM, </w:t>
      </w:r>
      <w:proofErr w:type="spellStart"/>
      <w:r>
        <w:rPr>
          <w:rFonts w:ascii="Times" w:hAnsi="Times" w:cs="Times"/>
          <w:bCs/>
          <w:iCs/>
          <w:sz w:val="22"/>
        </w:rPr>
        <w:t>sTRP</w:t>
      </w:r>
      <w:proofErr w:type="spellEnd"/>
      <w:r>
        <w:rPr>
          <w:rFonts w:ascii="Times" w:hAnsi="Times" w:cs="Times"/>
          <w:bCs/>
          <w:iCs/>
          <w:sz w:val="22"/>
        </w:rPr>
        <w:t xml:space="preserve">, </w:t>
      </w:r>
      <w:proofErr w:type="spellStart"/>
      <w:r>
        <w:rPr>
          <w:rFonts w:ascii="Times" w:hAnsi="Times" w:cs="Times"/>
          <w:bCs/>
          <w:iCs/>
          <w:sz w:val="22"/>
        </w:rPr>
        <w:t>mTRP</w:t>
      </w:r>
      <w:proofErr w:type="spellEnd"/>
      <w:r>
        <w:rPr>
          <w:rFonts w:ascii="Times" w:hAnsi="Times" w:cs="Times"/>
          <w:bCs/>
          <w:iCs/>
          <w:sz w:val="22"/>
        </w:rPr>
        <w:t xml:space="preserve">, etc…). The network receives all CSI information based on the SRS transmitted from the different panels to one or more </w:t>
      </w:r>
      <w:proofErr w:type="gramStart"/>
      <w:r>
        <w:rPr>
          <w:rFonts w:ascii="Times" w:hAnsi="Times" w:cs="Times"/>
          <w:bCs/>
          <w:iCs/>
          <w:sz w:val="22"/>
        </w:rPr>
        <w:t>TRPs</w:t>
      </w:r>
      <w:r w:rsidR="00BD7DEB">
        <w:rPr>
          <w:rFonts w:ascii="Times" w:hAnsi="Times" w:cs="Times"/>
          <w:bCs/>
          <w:iCs/>
          <w:sz w:val="22"/>
        </w:rPr>
        <w:t>, and</w:t>
      </w:r>
      <w:proofErr w:type="gramEnd"/>
      <w:r w:rsidR="00BD7DEB">
        <w:rPr>
          <w:rFonts w:ascii="Times" w:hAnsi="Times" w:cs="Times"/>
          <w:bCs/>
          <w:iCs/>
          <w:sz w:val="22"/>
        </w:rPr>
        <w:t xml:space="preserve"> can make </w:t>
      </w:r>
      <w:r w:rsidR="007673E1">
        <w:rPr>
          <w:rFonts w:ascii="Times" w:hAnsi="Times" w:cs="Times"/>
          <w:bCs/>
          <w:iCs/>
          <w:sz w:val="22"/>
        </w:rPr>
        <w:t xml:space="preserve">scheduling decisions </w:t>
      </w:r>
      <w:r w:rsidR="00615E29">
        <w:rPr>
          <w:rFonts w:ascii="Times" w:hAnsi="Times" w:cs="Times"/>
          <w:bCs/>
          <w:iCs/>
          <w:sz w:val="22"/>
        </w:rPr>
        <w:t xml:space="preserve">on the </w:t>
      </w:r>
      <w:r w:rsidR="007673E1">
        <w:rPr>
          <w:rFonts w:ascii="Times" w:hAnsi="Times" w:cs="Times"/>
          <w:bCs/>
          <w:iCs/>
          <w:sz w:val="22"/>
        </w:rPr>
        <w:t>transmission scheme dynamically</w:t>
      </w:r>
      <w:r>
        <w:rPr>
          <w:rFonts w:ascii="Times" w:hAnsi="Times" w:cs="Times"/>
          <w:bCs/>
          <w:iCs/>
          <w:sz w:val="22"/>
        </w:rPr>
        <w:t xml:space="preserve">. </w:t>
      </w:r>
    </w:p>
    <w:p w14:paraId="50E5C881" w14:textId="6DB4160B" w:rsidR="00822569" w:rsidRDefault="00822569" w:rsidP="00822569">
      <w:pPr>
        <w:spacing w:after="0"/>
        <w:ind w:firstLine="288"/>
        <w:contextualSpacing/>
        <w:jc w:val="both"/>
        <w:rPr>
          <w:rFonts w:ascii="Times" w:hAnsi="Times" w:cs="Times"/>
          <w:bCs/>
          <w:iCs/>
          <w:sz w:val="22"/>
        </w:rPr>
      </w:pPr>
      <w:r>
        <w:rPr>
          <w:rFonts w:ascii="Times" w:hAnsi="Times" w:cs="Times"/>
          <w:bCs/>
          <w:iCs/>
          <w:sz w:val="22"/>
        </w:rPr>
        <w:t xml:space="preserve">Rel-17 </w:t>
      </w:r>
      <w:proofErr w:type="spellStart"/>
      <w:r>
        <w:rPr>
          <w:rFonts w:ascii="Times" w:hAnsi="Times" w:cs="Times"/>
          <w:bCs/>
          <w:iCs/>
          <w:sz w:val="22"/>
        </w:rPr>
        <w:t>sDCI</w:t>
      </w:r>
      <w:proofErr w:type="spellEnd"/>
      <w:r>
        <w:rPr>
          <w:rFonts w:ascii="Times" w:hAnsi="Times" w:cs="Times"/>
          <w:bCs/>
          <w:iCs/>
          <w:sz w:val="22"/>
        </w:rPr>
        <w:t xml:space="preserve"> includes a field to dynamically switch between </w:t>
      </w:r>
      <w:proofErr w:type="spellStart"/>
      <w:r>
        <w:rPr>
          <w:rFonts w:ascii="Times" w:hAnsi="Times" w:cs="Times"/>
          <w:bCs/>
          <w:iCs/>
          <w:sz w:val="22"/>
        </w:rPr>
        <w:t>sTRP</w:t>
      </w:r>
      <w:proofErr w:type="spellEnd"/>
      <w:r>
        <w:rPr>
          <w:rFonts w:ascii="Times" w:hAnsi="Times" w:cs="Times"/>
          <w:bCs/>
          <w:iCs/>
          <w:sz w:val="22"/>
        </w:rPr>
        <w:t xml:space="preserve"> and </w:t>
      </w:r>
      <w:proofErr w:type="spellStart"/>
      <w:r>
        <w:rPr>
          <w:rFonts w:ascii="Times" w:hAnsi="Times" w:cs="Times"/>
          <w:bCs/>
          <w:iCs/>
          <w:sz w:val="22"/>
        </w:rPr>
        <w:t>mTRP</w:t>
      </w:r>
      <w:proofErr w:type="spellEnd"/>
      <w:r w:rsidR="00CC17DE">
        <w:rPr>
          <w:rFonts w:ascii="Times" w:hAnsi="Times" w:cs="Times"/>
          <w:bCs/>
          <w:iCs/>
          <w:sz w:val="22"/>
        </w:rPr>
        <w:t xml:space="preserve"> TDM</w:t>
      </w:r>
      <w:r>
        <w:rPr>
          <w:rFonts w:ascii="Times" w:hAnsi="Times" w:cs="Times"/>
          <w:bCs/>
          <w:iCs/>
          <w:sz w:val="22"/>
        </w:rPr>
        <w:t xml:space="preserve"> (SRS resource set indicator field). This field should be </w:t>
      </w:r>
      <w:r w:rsidR="00857118">
        <w:rPr>
          <w:rFonts w:ascii="Times" w:hAnsi="Times" w:cs="Times"/>
          <w:bCs/>
          <w:iCs/>
          <w:sz w:val="22"/>
        </w:rPr>
        <w:t xml:space="preserve">reused as is to </w:t>
      </w:r>
      <w:r>
        <w:rPr>
          <w:rFonts w:ascii="Times" w:hAnsi="Times" w:cs="Times"/>
          <w:bCs/>
          <w:iCs/>
          <w:sz w:val="22"/>
        </w:rPr>
        <w:t>change</w:t>
      </w:r>
      <w:r w:rsidR="00857118">
        <w:rPr>
          <w:rFonts w:ascii="Times" w:hAnsi="Times" w:cs="Times"/>
          <w:bCs/>
          <w:iCs/>
          <w:sz w:val="22"/>
        </w:rPr>
        <w:t xml:space="preserve"> between </w:t>
      </w:r>
      <w:proofErr w:type="spellStart"/>
      <w:r w:rsidR="00857118">
        <w:rPr>
          <w:rFonts w:ascii="Times" w:hAnsi="Times" w:cs="Times"/>
          <w:bCs/>
          <w:iCs/>
          <w:sz w:val="22"/>
        </w:rPr>
        <w:t>sTRP</w:t>
      </w:r>
      <w:proofErr w:type="spellEnd"/>
      <w:r w:rsidR="00857118">
        <w:rPr>
          <w:rFonts w:ascii="Times" w:hAnsi="Times" w:cs="Times"/>
          <w:bCs/>
          <w:iCs/>
          <w:sz w:val="22"/>
        </w:rPr>
        <w:t xml:space="preserve"> and </w:t>
      </w:r>
      <w:proofErr w:type="spellStart"/>
      <w:r w:rsidR="00857118">
        <w:rPr>
          <w:rFonts w:ascii="Times" w:hAnsi="Times" w:cs="Times"/>
          <w:bCs/>
          <w:iCs/>
          <w:sz w:val="22"/>
        </w:rPr>
        <w:t>mTRP</w:t>
      </w:r>
      <w:proofErr w:type="spellEnd"/>
      <w:r>
        <w:rPr>
          <w:rFonts w:ascii="Times" w:hAnsi="Times" w:cs="Times"/>
          <w:bCs/>
          <w:iCs/>
          <w:sz w:val="22"/>
        </w:rPr>
        <w:t xml:space="preserve">. </w:t>
      </w:r>
      <w:r w:rsidR="00CC17DE">
        <w:rPr>
          <w:rFonts w:ascii="Times" w:hAnsi="Times" w:cs="Times"/>
          <w:bCs/>
          <w:iCs/>
          <w:sz w:val="22"/>
        </w:rPr>
        <w:t>Similar</w:t>
      </w:r>
      <w:r>
        <w:rPr>
          <w:rFonts w:ascii="Times" w:hAnsi="Times" w:cs="Times"/>
          <w:bCs/>
          <w:iCs/>
          <w:sz w:val="22"/>
        </w:rPr>
        <w:t xml:space="preserve"> mechanism applies to select between the dual SRI/TPMI/power control parameters indicated in the </w:t>
      </w:r>
      <w:proofErr w:type="spellStart"/>
      <w:r>
        <w:rPr>
          <w:rFonts w:ascii="Times" w:hAnsi="Times" w:cs="Times"/>
          <w:bCs/>
          <w:iCs/>
          <w:sz w:val="22"/>
        </w:rPr>
        <w:t>sDCI</w:t>
      </w:r>
      <w:proofErr w:type="spellEnd"/>
      <w:r>
        <w:rPr>
          <w:rFonts w:ascii="Times" w:hAnsi="Times" w:cs="Times"/>
          <w:bCs/>
          <w:iCs/>
          <w:sz w:val="22"/>
        </w:rPr>
        <w:t xml:space="preserve">. </w:t>
      </w:r>
      <w:r w:rsidR="00D50E84">
        <w:rPr>
          <w:rFonts w:ascii="Times" w:hAnsi="Times" w:cs="Times"/>
          <w:bCs/>
          <w:iCs/>
          <w:sz w:val="22"/>
        </w:rPr>
        <w:t>However, s</w:t>
      </w:r>
      <w:r>
        <w:rPr>
          <w:rFonts w:ascii="Times" w:hAnsi="Times" w:cs="Times"/>
          <w:bCs/>
          <w:iCs/>
          <w:sz w:val="22"/>
        </w:rPr>
        <w:t xml:space="preserve">ome additional solutions are needed to dynamically indicate whether the PUSCH is transmitted in </w:t>
      </w:r>
      <w:r w:rsidR="00C63E9E">
        <w:rPr>
          <w:rFonts w:ascii="Times" w:hAnsi="Times" w:cs="Times"/>
          <w:bCs/>
          <w:iCs/>
          <w:sz w:val="22"/>
        </w:rPr>
        <w:t>single panel</w:t>
      </w:r>
      <w:r>
        <w:rPr>
          <w:rFonts w:ascii="Times" w:hAnsi="Times" w:cs="Times"/>
          <w:bCs/>
          <w:iCs/>
          <w:sz w:val="22"/>
        </w:rPr>
        <w:t xml:space="preserve">, or with </w:t>
      </w:r>
      <w:proofErr w:type="spellStart"/>
      <w:r>
        <w:rPr>
          <w:rFonts w:ascii="Times" w:hAnsi="Times" w:cs="Times"/>
          <w:bCs/>
          <w:iCs/>
          <w:sz w:val="22"/>
        </w:rPr>
        <w:t>STxMP</w:t>
      </w:r>
      <w:proofErr w:type="spellEnd"/>
      <w:r>
        <w:rPr>
          <w:rFonts w:ascii="Times" w:hAnsi="Times" w:cs="Times"/>
          <w:bCs/>
          <w:iCs/>
          <w:sz w:val="22"/>
        </w:rPr>
        <w:t xml:space="preserve"> mode. </w:t>
      </w:r>
    </w:p>
    <w:p w14:paraId="4872402C" w14:textId="50BC0C67" w:rsidR="00BE36B9" w:rsidRPr="00387821" w:rsidRDefault="00822569" w:rsidP="00387821">
      <w:pPr>
        <w:spacing w:after="0"/>
        <w:ind w:firstLine="288"/>
        <w:contextualSpacing/>
        <w:jc w:val="both"/>
        <w:rPr>
          <w:rFonts w:ascii="Times" w:hAnsi="Times" w:cs="Times"/>
          <w:bCs/>
          <w:iCs/>
          <w:sz w:val="22"/>
        </w:rPr>
      </w:pPr>
      <w:r>
        <w:rPr>
          <w:rFonts w:ascii="Times" w:hAnsi="Times" w:cs="Times"/>
          <w:bCs/>
          <w:iCs/>
          <w:sz w:val="22"/>
        </w:rPr>
        <w:t xml:space="preserve">To this end, the DMRS port indication can be reused with some enhancements to indicate single panel or </w:t>
      </w:r>
      <w:proofErr w:type="spellStart"/>
      <w:r>
        <w:rPr>
          <w:rFonts w:ascii="Times" w:hAnsi="Times" w:cs="Times"/>
          <w:bCs/>
          <w:iCs/>
          <w:sz w:val="22"/>
        </w:rPr>
        <w:t>STxMP</w:t>
      </w:r>
      <w:proofErr w:type="spellEnd"/>
      <w:r>
        <w:rPr>
          <w:rFonts w:ascii="Times" w:hAnsi="Times" w:cs="Times"/>
          <w:bCs/>
          <w:iCs/>
          <w:sz w:val="22"/>
        </w:rPr>
        <w:t xml:space="preserve">, and to assign the ports to the panels. </w:t>
      </w:r>
      <w:r w:rsidR="00D50E84">
        <w:rPr>
          <w:rFonts w:ascii="Times" w:hAnsi="Times" w:cs="Times"/>
          <w:bCs/>
          <w:iCs/>
          <w:sz w:val="22"/>
        </w:rPr>
        <w:t xml:space="preserve">Additional codepoints may be </w:t>
      </w:r>
      <w:r w:rsidR="00CD39C9">
        <w:rPr>
          <w:rFonts w:ascii="Times" w:hAnsi="Times" w:cs="Times"/>
          <w:bCs/>
          <w:iCs/>
          <w:sz w:val="22"/>
        </w:rPr>
        <w:t xml:space="preserve">defined which indicate the mode of operation (single panel or </w:t>
      </w:r>
      <w:proofErr w:type="spellStart"/>
      <w:r w:rsidR="00CD39C9">
        <w:rPr>
          <w:rFonts w:ascii="Times" w:hAnsi="Times" w:cs="Times"/>
          <w:bCs/>
          <w:iCs/>
          <w:sz w:val="22"/>
        </w:rPr>
        <w:t>STxMP</w:t>
      </w:r>
      <w:proofErr w:type="spellEnd"/>
      <w:r w:rsidR="00CD39C9">
        <w:rPr>
          <w:rFonts w:ascii="Times" w:hAnsi="Times" w:cs="Times"/>
          <w:bCs/>
          <w:iCs/>
          <w:sz w:val="22"/>
        </w:rPr>
        <w:t>)</w:t>
      </w:r>
      <w:r w:rsidR="00722CDA">
        <w:rPr>
          <w:rFonts w:ascii="Times" w:hAnsi="Times" w:cs="Times"/>
          <w:bCs/>
          <w:iCs/>
          <w:sz w:val="22"/>
        </w:rPr>
        <w:t xml:space="preserve"> along with the port indication per panel</w:t>
      </w:r>
      <w:r w:rsidR="00CD39C9">
        <w:rPr>
          <w:rFonts w:ascii="Times" w:hAnsi="Times" w:cs="Times"/>
          <w:bCs/>
          <w:iCs/>
          <w:sz w:val="22"/>
        </w:rPr>
        <w:t>.</w:t>
      </w:r>
      <w:r w:rsidR="009309EF">
        <w:rPr>
          <w:rFonts w:ascii="Times" w:hAnsi="Times" w:cs="Times"/>
          <w:bCs/>
          <w:iCs/>
          <w:sz w:val="22"/>
        </w:rPr>
        <w:t xml:space="preserve"> </w:t>
      </w:r>
      <w:r>
        <w:rPr>
          <w:rFonts w:ascii="Times" w:hAnsi="Times" w:cs="Times"/>
          <w:bCs/>
          <w:iCs/>
          <w:sz w:val="22"/>
        </w:rPr>
        <w:t xml:space="preserve">Our preference is to use </w:t>
      </w:r>
      <w:r w:rsidR="00DD3CDC">
        <w:rPr>
          <w:rFonts w:ascii="Times" w:hAnsi="Times" w:cs="Times"/>
          <w:bCs/>
          <w:iCs/>
          <w:sz w:val="22"/>
        </w:rPr>
        <w:t xml:space="preserve">the </w:t>
      </w:r>
      <w:r>
        <w:rPr>
          <w:rFonts w:ascii="Times" w:hAnsi="Times" w:cs="Times"/>
          <w:bCs/>
          <w:iCs/>
          <w:sz w:val="22"/>
        </w:rPr>
        <w:t>single DCI field</w:t>
      </w:r>
      <w:r w:rsidR="00DD3CDC">
        <w:rPr>
          <w:rFonts w:ascii="Times" w:hAnsi="Times" w:cs="Times"/>
          <w:bCs/>
          <w:iCs/>
          <w:sz w:val="22"/>
        </w:rPr>
        <w:t xml:space="preserve"> of antenna port indication mapped </w:t>
      </w:r>
      <w:r>
        <w:rPr>
          <w:rFonts w:ascii="Times" w:hAnsi="Times" w:cs="Times"/>
          <w:bCs/>
          <w:iCs/>
          <w:sz w:val="22"/>
        </w:rPr>
        <w:t>to different port combinations, and to different mode</w:t>
      </w:r>
      <w:r w:rsidR="00BF17EB">
        <w:rPr>
          <w:rFonts w:ascii="Times" w:hAnsi="Times" w:cs="Times"/>
          <w:bCs/>
          <w:iCs/>
          <w:sz w:val="22"/>
        </w:rPr>
        <w:t>s</w:t>
      </w:r>
      <w:r>
        <w:rPr>
          <w:rFonts w:ascii="Times" w:hAnsi="Times" w:cs="Times"/>
          <w:bCs/>
          <w:iCs/>
          <w:sz w:val="22"/>
        </w:rPr>
        <w:t xml:space="preserve"> of operation. </w:t>
      </w:r>
    </w:p>
    <w:p w14:paraId="76B9096A" w14:textId="77777777" w:rsidR="00387821" w:rsidRPr="00387821" w:rsidRDefault="00387821" w:rsidP="00822569">
      <w:pPr>
        <w:spacing w:after="0"/>
        <w:contextualSpacing/>
        <w:jc w:val="both"/>
        <w:rPr>
          <w:rFonts w:ascii="Times" w:hAnsi="Times" w:cs="Times"/>
          <w:bCs/>
          <w:iCs/>
          <w:sz w:val="22"/>
        </w:rPr>
      </w:pPr>
    </w:p>
    <w:p w14:paraId="08752BCC" w14:textId="69B48661" w:rsidR="00822569" w:rsidRPr="00B17F36" w:rsidRDefault="00822569" w:rsidP="00822569">
      <w:pPr>
        <w:spacing w:after="0"/>
        <w:contextualSpacing/>
        <w:jc w:val="both"/>
        <w:rPr>
          <w:rFonts w:ascii="Times" w:hAnsi="Times" w:cs="Times"/>
          <w:i/>
          <w:sz w:val="22"/>
        </w:rPr>
      </w:pPr>
      <w:r w:rsidRPr="00B17F36">
        <w:rPr>
          <w:rFonts w:ascii="Times" w:hAnsi="Times" w:cs="Times"/>
          <w:b/>
          <w:i/>
          <w:sz w:val="22"/>
        </w:rPr>
        <w:t xml:space="preserve">Observation </w:t>
      </w:r>
      <w:r w:rsidR="009C1BEB">
        <w:rPr>
          <w:rFonts w:ascii="Times" w:hAnsi="Times" w:cs="Times"/>
          <w:b/>
          <w:i/>
          <w:sz w:val="22"/>
        </w:rPr>
        <w:t>3</w:t>
      </w:r>
      <w:r w:rsidRPr="00B17F36">
        <w:rPr>
          <w:rFonts w:ascii="Times" w:hAnsi="Times" w:cs="Times"/>
          <w:b/>
          <w:i/>
          <w:sz w:val="22"/>
        </w:rPr>
        <w:t>:</w:t>
      </w:r>
      <w:r w:rsidRPr="00B17F36">
        <w:rPr>
          <w:rFonts w:ascii="Times" w:hAnsi="Times" w:cs="Times"/>
          <w:i/>
          <w:sz w:val="22"/>
        </w:rPr>
        <w:t xml:space="preserve"> The optimal multi-panel scheme at the UE changes dynamically</w:t>
      </w:r>
      <w:r w:rsidR="00BF17EB" w:rsidRPr="00B17F36">
        <w:rPr>
          <w:rFonts w:ascii="Times" w:hAnsi="Times" w:cs="Times"/>
          <w:i/>
          <w:sz w:val="22"/>
        </w:rPr>
        <w:t xml:space="preserve">, and </w:t>
      </w:r>
      <w:proofErr w:type="spellStart"/>
      <w:r w:rsidR="00BF17EB" w:rsidRPr="00B17F36">
        <w:rPr>
          <w:rFonts w:ascii="Times" w:hAnsi="Times" w:cs="Times"/>
          <w:i/>
          <w:sz w:val="22"/>
        </w:rPr>
        <w:t>STxMP</w:t>
      </w:r>
      <w:proofErr w:type="spellEnd"/>
      <w:r w:rsidR="00BF17EB" w:rsidRPr="00B17F36">
        <w:rPr>
          <w:rFonts w:ascii="Times" w:hAnsi="Times" w:cs="Times"/>
          <w:i/>
          <w:sz w:val="22"/>
        </w:rPr>
        <w:t xml:space="preserve"> can be used in </w:t>
      </w:r>
      <w:proofErr w:type="spellStart"/>
      <w:r w:rsidR="00BF17EB" w:rsidRPr="00B17F36">
        <w:rPr>
          <w:rFonts w:ascii="Times" w:hAnsi="Times" w:cs="Times"/>
          <w:i/>
          <w:sz w:val="22"/>
        </w:rPr>
        <w:t>sTRP</w:t>
      </w:r>
      <w:proofErr w:type="spellEnd"/>
      <w:r w:rsidR="00BF17EB" w:rsidRPr="00B17F36">
        <w:rPr>
          <w:rFonts w:ascii="Times" w:hAnsi="Times" w:cs="Times"/>
          <w:i/>
          <w:sz w:val="22"/>
        </w:rPr>
        <w:t xml:space="preserve"> or </w:t>
      </w:r>
      <w:proofErr w:type="spellStart"/>
      <w:r w:rsidR="00BF17EB" w:rsidRPr="00B17F36">
        <w:rPr>
          <w:rFonts w:ascii="Times" w:hAnsi="Times" w:cs="Times"/>
          <w:i/>
          <w:sz w:val="22"/>
        </w:rPr>
        <w:t>mTRP</w:t>
      </w:r>
      <w:proofErr w:type="spellEnd"/>
      <w:r w:rsidR="002A3C67" w:rsidRPr="00B17F36">
        <w:rPr>
          <w:rFonts w:ascii="Times" w:hAnsi="Times" w:cs="Times"/>
          <w:i/>
          <w:sz w:val="22"/>
        </w:rPr>
        <w:t xml:space="preserve"> modes of operation</w:t>
      </w:r>
      <w:r w:rsidR="00BF17EB" w:rsidRPr="00B17F36">
        <w:rPr>
          <w:rFonts w:ascii="Times" w:hAnsi="Times" w:cs="Times"/>
          <w:i/>
          <w:sz w:val="22"/>
        </w:rPr>
        <w:t xml:space="preserve">. </w:t>
      </w:r>
      <w:r w:rsidRPr="00B17F36">
        <w:rPr>
          <w:rFonts w:ascii="Times" w:hAnsi="Times" w:cs="Times"/>
          <w:i/>
          <w:sz w:val="22"/>
        </w:rPr>
        <w:t xml:space="preserve">  </w:t>
      </w:r>
    </w:p>
    <w:p w14:paraId="121DD7A0" w14:textId="77777777" w:rsidR="00822569" w:rsidRPr="00B17F36" w:rsidRDefault="00822569" w:rsidP="00822569">
      <w:pPr>
        <w:pStyle w:val="BodyText"/>
        <w:spacing w:after="0"/>
        <w:contextualSpacing/>
        <w:rPr>
          <w:rFonts w:cs="Times"/>
          <w:b/>
          <w:i/>
          <w:sz w:val="22"/>
        </w:rPr>
      </w:pPr>
    </w:p>
    <w:p w14:paraId="6C4DF5BB" w14:textId="49DABED3" w:rsidR="00387821" w:rsidRPr="00B17F36" w:rsidRDefault="00822569" w:rsidP="00822569">
      <w:pPr>
        <w:overflowPunct/>
        <w:autoSpaceDE/>
        <w:autoSpaceDN/>
        <w:adjustRightInd/>
        <w:spacing w:after="160" w:line="259" w:lineRule="auto"/>
        <w:textAlignment w:val="auto"/>
        <w:rPr>
          <w:rFonts w:ascii="Times" w:hAnsi="Times" w:cs="Times"/>
          <w:bCs/>
          <w:i/>
          <w:sz w:val="22"/>
        </w:rPr>
      </w:pPr>
      <w:r w:rsidRPr="00B17F36">
        <w:rPr>
          <w:rFonts w:ascii="Times" w:hAnsi="Times" w:cs="Times"/>
          <w:b/>
          <w:i/>
          <w:sz w:val="22"/>
        </w:rPr>
        <w:t xml:space="preserve">Proposal </w:t>
      </w:r>
      <w:r w:rsidR="009C1BEB">
        <w:rPr>
          <w:rFonts w:ascii="Times" w:hAnsi="Times" w:cs="Times"/>
          <w:b/>
          <w:i/>
          <w:sz w:val="22"/>
        </w:rPr>
        <w:t>3</w:t>
      </w:r>
      <w:r w:rsidRPr="00B17F36">
        <w:rPr>
          <w:rFonts w:ascii="Times" w:hAnsi="Times" w:cs="Times"/>
          <w:b/>
          <w:i/>
          <w:sz w:val="22"/>
        </w:rPr>
        <w:t xml:space="preserve">: </w:t>
      </w:r>
      <w:r w:rsidR="00387821" w:rsidRPr="00B17F36">
        <w:rPr>
          <w:rFonts w:ascii="Times" w:hAnsi="Times" w:cs="Times"/>
          <w:bCs/>
          <w:i/>
          <w:sz w:val="22"/>
        </w:rPr>
        <w:t>We make the following proposal</w:t>
      </w:r>
      <w:r w:rsidR="00B17F36" w:rsidRPr="00B17F36">
        <w:rPr>
          <w:rFonts w:ascii="Times" w:hAnsi="Times" w:cs="Times"/>
          <w:bCs/>
          <w:i/>
          <w:sz w:val="22"/>
        </w:rPr>
        <w:t>s:</w:t>
      </w:r>
    </w:p>
    <w:p w14:paraId="18EF9710" w14:textId="62CAECF4" w:rsidR="00B17F36" w:rsidRPr="00B17F36" w:rsidRDefault="00B17F36" w:rsidP="003C4CB9">
      <w:pPr>
        <w:pStyle w:val="ListParagraph"/>
        <w:numPr>
          <w:ilvl w:val="0"/>
          <w:numId w:val="38"/>
        </w:numPr>
        <w:jc w:val="both"/>
        <w:rPr>
          <w:rFonts w:ascii="Times" w:hAnsi="Times" w:cs="Times"/>
          <w:bCs/>
          <w:i/>
        </w:rPr>
      </w:pPr>
      <w:r w:rsidRPr="00B17F36">
        <w:rPr>
          <w:rFonts w:ascii="Times" w:hAnsi="Times" w:cs="Times"/>
          <w:bCs/>
          <w:i/>
        </w:rPr>
        <w:t xml:space="preserve">In addition to Alt2, support Alt1: Support dynamic switching between SDM scheme of single-DCI based </w:t>
      </w:r>
      <w:proofErr w:type="spellStart"/>
      <w:r w:rsidRPr="00B17F36">
        <w:rPr>
          <w:rFonts w:ascii="Times" w:hAnsi="Times" w:cs="Times"/>
          <w:bCs/>
          <w:i/>
        </w:rPr>
        <w:t>STxMP</w:t>
      </w:r>
      <w:proofErr w:type="spellEnd"/>
      <w:r w:rsidRPr="00B17F36">
        <w:rPr>
          <w:rFonts w:ascii="Times" w:hAnsi="Times" w:cs="Times"/>
          <w:bCs/>
          <w:i/>
        </w:rPr>
        <w:t xml:space="preserve"> PUSCH and Rel-17 </w:t>
      </w:r>
      <w:proofErr w:type="spellStart"/>
      <w:r w:rsidRPr="00B17F36">
        <w:rPr>
          <w:rFonts w:ascii="Times" w:hAnsi="Times" w:cs="Times"/>
          <w:bCs/>
          <w:i/>
        </w:rPr>
        <w:t>mTRP</w:t>
      </w:r>
      <w:proofErr w:type="spellEnd"/>
      <w:r w:rsidRPr="00B17F36">
        <w:rPr>
          <w:rFonts w:ascii="Times" w:hAnsi="Times" w:cs="Times"/>
          <w:bCs/>
          <w:i/>
        </w:rPr>
        <w:t xml:space="preserve"> PUSCH TDM scheme</w:t>
      </w:r>
    </w:p>
    <w:p w14:paraId="531BCC07" w14:textId="6BDA9BA7" w:rsidR="00123231" w:rsidRPr="00702BFE" w:rsidRDefault="00822569" w:rsidP="003C4CB9">
      <w:pPr>
        <w:pStyle w:val="ListParagraph"/>
        <w:numPr>
          <w:ilvl w:val="0"/>
          <w:numId w:val="38"/>
        </w:numPr>
        <w:spacing w:after="160" w:line="259" w:lineRule="auto"/>
        <w:jc w:val="both"/>
        <w:rPr>
          <w:rFonts w:ascii="Times" w:hAnsi="Times" w:cs="Times"/>
          <w:bCs/>
          <w:i/>
        </w:rPr>
      </w:pPr>
      <w:r w:rsidRPr="00B17F36">
        <w:rPr>
          <w:rFonts w:ascii="Times" w:hAnsi="Times" w:cs="Times"/>
          <w:bCs/>
          <w:i/>
        </w:rPr>
        <w:t xml:space="preserve">Switching between single panel and </w:t>
      </w:r>
      <w:proofErr w:type="spellStart"/>
      <w:r w:rsidRPr="00B17F36">
        <w:rPr>
          <w:rFonts w:ascii="Times" w:hAnsi="Times" w:cs="Times"/>
          <w:bCs/>
          <w:i/>
        </w:rPr>
        <w:t>STxMP</w:t>
      </w:r>
      <w:proofErr w:type="spellEnd"/>
      <w:r w:rsidRPr="00B17F36">
        <w:rPr>
          <w:rFonts w:ascii="Times" w:hAnsi="Times" w:cs="Times"/>
          <w:bCs/>
          <w:i/>
        </w:rPr>
        <w:t xml:space="preserve"> transmission mode is dynamically indicated to the UE with a single DCI field for DMRS port indication.</w:t>
      </w:r>
    </w:p>
    <w:p w14:paraId="3583E677" w14:textId="77777777" w:rsidR="00702BFE" w:rsidRDefault="00702BFE" w:rsidP="00702BFE">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lastRenderedPageBreak/>
        <w:t>Inter-panel interference mitigation</w:t>
      </w:r>
    </w:p>
    <w:p w14:paraId="202D2984" w14:textId="77777777" w:rsidR="00702BFE" w:rsidRPr="0095149B" w:rsidRDefault="00702BFE" w:rsidP="00702BFE">
      <w:pPr>
        <w:pStyle w:val="BodyText"/>
        <w:spacing w:after="0"/>
        <w:ind w:firstLine="288"/>
        <w:contextualSpacing/>
        <w:rPr>
          <w:rFonts w:eastAsiaTheme="minorEastAsia" w:cs="Times"/>
          <w:b/>
          <w:bCs/>
          <w:sz w:val="22"/>
          <w:szCs w:val="22"/>
          <w:lang w:eastAsia="zh-CN"/>
        </w:rPr>
      </w:pPr>
      <w:r>
        <w:rPr>
          <w:rFonts w:cs="Times"/>
          <w:iCs/>
          <w:sz w:val="22"/>
        </w:rPr>
        <w:t xml:space="preserve">In SDM scheme, transmissions overlap in time and frequency inter-panel interference is expected. The interference is partially mitigated by the spatial filters if they’re targeting different spatial locations; this is applicable in </w:t>
      </w:r>
      <w:proofErr w:type="spellStart"/>
      <w:r>
        <w:rPr>
          <w:rFonts w:cs="Times"/>
          <w:iCs/>
          <w:sz w:val="22"/>
        </w:rPr>
        <w:t>mTRP</w:t>
      </w:r>
      <w:proofErr w:type="spellEnd"/>
      <w:r>
        <w:rPr>
          <w:rFonts w:cs="Times"/>
          <w:iCs/>
          <w:sz w:val="22"/>
        </w:rPr>
        <w:t xml:space="preserve"> scenarios where each panel could be scheduled for a different TRP. However, additional solutions can be introduced in Rel-18 to further reduce the inter-panel interference in </w:t>
      </w:r>
      <w:proofErr w:type="spellStart"/>
      <w:r>
        <w:rPr>
          <w:rFonts w:cs="Times"/>
          <w:iCs/>
          <w:sz w:val="22"/>
        </w:rPr>
        <w:t>mTRP</w:t>
      </w:r>
      <w:proofErr w:type="spellEnd"/>
      <w:r>
        <w:rPr>
          <w:rFonts w:cs="Times"/>
          <w:iCs/>
          <w:sz w:val="22"/>
        </w:rPr>
        <w:t>, and in other scenarios where spatial separation is harder to achieve (</w:t>
      </w:r>
      <w:proofErr w:type="gramStart"/>
      <w:r>
        <w:rPr>
          <w:rFonts w:cs="Times"/>
          <w:iCs/>
          <w:sz w:val="22"/>
        </w:rPr>
        <w:t>e.g.</w:t>
      </w:r>
      <w:proofErr w:type="gramEnd"/>
      <w:r>
        <w:rPr>
          <w:rFonts w:cs="Times"/>
          <w:iCs/>
          <w:sz w:val="22"/>
        </w:rPr>
        <w:t xml:space="preserve"> </w:t>
      </w:r>
      <w:proofErr w:type="spellStart"/>
      <w:r>
        <w:rPr>
          <w:rFonts w:cs="Times"/>
          <w:iCs/>
          <w:sz w:val="22"/>
        </w:rPr>
        <w:t>sTRP</w:t>
      </w:r>
      <w:proofErr w:type="spellEnd"/>
      <w:r>
        <w:rPr>
          <w:rFonts w:cs="Times"/>
          <w:iCs/>
          <w:sz w:val="22"/>
        </w:rPr>
        <w:t xml:space="preserve"> with both panels targeting </w:t>
      </w:r>
      <w:proofErr w:type="gramStart"/>
      <w:r>
        <w:rPr>
          <w:rFonts w:cs="Times"/>
          <w:iCs/>
          <w:sz w:val="22"/>
        </w:rPr>
        <w:t>a same</w:t>
      </w:r>
      <w:proofErr w:type="gramEnd"/>
      <w:r>
        <w:rPr>
          <w:rFonts w:cs="Times"/>
          <w:iCs/>
          <w:sz w:val="22"/>
        </w:rPr>
        <w:t xml:space="preserve"> TRP). One possibility in the 2 CW case is to enable interference randomization through PUSCH transmissions scrambled with different sequences. </w:t>
      </w:r>
    </w:p>
    <w:p w14:paraId="7F9E6EF6" w14:textId="77777777" w:rsidR="00702BFE" w:rsidRDefault="00702BFE" w:rsidP="00702BFE">
      <w:pPr>
        <w:pStyle w:val="BodyText"/>
        <w:spacing w:after="0"/>
        <w:contextualSpacing/>
        <w:rPr>
          <w:rFonts w:cs="Times"/>
          <w:iCs/>
          <w:sz w:val="22"/>
        </w:rPr>
      </w:pPr>
    </w:p>
    <w:p w14:paraId="7C13D48A" w14:textId="545E13F1" w:rsidR="00702BFE" w:rsidRPr="00D630E7" w:rsidRDefault="00702BFE" w:rsidP="00702BFE">
      <w:pPr>
        <w:spacing w:after="0"/>
        <w:contextualSpacing/>
        <w:jc w:val="both"/>
        <w:rPr>
          <w:rFonts w:ascii="Times" w:hAnsi="Times" w:cs="Times"/>
          <w:i/>
          <w:sz w:val="22"/>
        </w:rPr>
      </w:pPr>
      <w:r w:rsidRPr="00D630E7">
        <w:rPr>
          <w:rFonts w:ascii="Times" w:hAnsi="Times" w:cs="Times"/>
          <w:b/>
          <w:i/>
          <w:sz w:val="22"/>
        </w:rPr>
        <w:t xml:space="preserve">Observation </w:t>
      </w:r>
      <w:r w:rsidR="009C1BEB">
        <w:rPr>
          <w:rFonts w:ascii="Times" w:hAnsi="Times" w:cs="Times"/>
          <w:b/>
          <w:i/>
          <w:sz w:val="22"/>
        </w:rPr>
        <w:t>4</w:t>
      </w:r>
      <w:r w:rsidRPr="00D630E7">
        <w:rPr>
          <w:rFonts w:ascii="Times" w:hAnsi="Times" w:cs="Times"/>
          <w:b/>
          <w:i/>
          <w:sz w:val="22"/>
        </w:rPr>
        <w:t>:</w:t>
      </w:r>
      <w:r w:rsidRPr="00D630E7">
        <w:rPr>
          <w:rFonts w:ascii="Times" w:hAnsi="Times" w:cs="Times"/>
          <w:i/>
          <w:sz w:val="22"/>
        </w:rPr>
        <w:t xml:space="preserve"> In SDM scheme, different layers interfere due to overlapping resource assignment from different panels.  </w:t>
      </w:r>
    </w:p>
    <w:p w14:paraId="1FCDB808" w14:textId="77777777" w:rsidR="00702BFE" w:rsidRPr="00D214F3" w:rsidRDefault="00702BFE" w:rsidP="00702BFE">
      <w:pPr>
        <w:pStyle w:val="BodyText"/>
        <w:spacing w:after="0"/>
        <w:contextualSpacing/>
        <w:rPr>
          <w:rFonts w:cs="Times"/>
          <w:b/>
          <w:i/>
          <w:sz w:val="22"/>
        </w:rPr>
      </w:pPr>
    </w:p>
    <w:p w14:paraId="3219D529" w14:textId="1E81FEDE" w:rsidR="00702BFE" w:rsidRPr="00BD2A68" w:rsidRDefault="00702BFE" w:rsidP="00702BFE">
      <w:pPr>
        <w:pStyle w:val="BodyText"/>
        <w:spacing w:after="0"/>
        <w:contextualSpacing/>
        <w:rPr>
          <w:rFonts w:cs="Times"/>
          <w:i/>
          <w:sz w:val="22"/>
        </w:rPr>
      </w:pPr>
      <w:r w:rsidRPr="00D630E7">
        <w:rPr>
          <w:rFonts w:cs="Times"/>
          <w:b/>
          <w:i/>
          <w:sz w:val="22"/>
        </w:rPr>
        <w:t xml:space="preserve">Proposal </w:t>
      </w:r>
      <w:r w:rsidR="009C1BEB">
        <w:rPr>
          <w:rFonts w:cs="Times"/>
          <w:b/>
          <w:i/>
          <w:sz w:val="22"/>
        </w:rPr>
        <w:t>4</w:t>
      </w:r>
      <w:r w:rsidRPr="00D630E7">
        <w:rPr>
          <w:rFonts w:cs="Times"/>
          <w:b/>
          <w:i/>
          <w:sz w:val="22"/>
        </w:rPr>
        <w:t>:</w:t>
      </w:r>
      <w:r w:rsidRPr="00D630E7">
        <w:rPr>
          <w:rFonts w:cs="Times"/>
          <w:i/>
          <w:sz w:val="22"/>
        </w:rPr>
        <w:t xml:space="preserve"> According to proper configurations from gNB, UE selects different scrambling for the simultaneous PUSCH transmissions</w:t>
      </w:r>
      <w:r>
        <w:rPr>
          <w:rFonts w:cs="Times"/>
          <w:i/>
          <w:sz w:val="22"/>
        </w:rPr>
        <w:t xml:space="preserve"> for inter-panel interference mitigation</w:t>
      </w:r>
      <w:r w:rsidRPr="00D630E7">
        <w:rPr>
          <w:rFonts w:cs="Times"/>
          <w:i/>
          <w:sz w:val="22"/>
        </w:rPr>
        <w:t>.</w:t>
      </w:r>
      <w:r>
        <w:rPr>
          <w:rFonts w:cs="Times"/>
          <w:i/>
          <w:sz w:val="22"/>
        </w:rPr>
        <w:t xml:space="preserve"> </w:t>
      </w:r>
    </w:p>
    <w:p w14:paraId="2807C8F4" w14:textId="77777777" w:rsidR="00702BFE" w:rsidRDefault="00702BFE" w:rsidP="00123231">
      <w:pPr>
        <w:pStyle w:val="BodyText"/>
        <w:spacing w:after="0"/>
        <w:contextualSpacing/>
        <w:rPr>
          <w:rFonts w:eastAsiaTheme="minorEastAsia" w:cs="Times"/>
          <w:b/>
          <w:bCs/>
          <w:sz w:val="22"/>
          <w:szCs w:val="22"/>
          <w:highlight w:val="lightGray"/>
          <w:lang w:eastAsia="zh-CN"/>
        </w:rPr>
      </w:pPr>
    </w:p>
    <w:p w14:paraId="4C2D1F4D" w14:textId="78F27B50" w:rsidR="00123231" w:rsidRPr="00123231" w:rsidRDefault="00123231" w:rsidP="00123231">
      <w:pPr>
        <w:pStyle w:val="BodyText"/>
        <w:spacing w:after="0"/>
        <w:contextualSpacing/>
        <w:rPr>
          <w:rFonts w:eastAsiaTheme="minorEastAsia" w:cs="Times"/>
          <w:b/>
          <w:bCs/>
          <w:sz w:val="22"/>
          <w:szCs w:val="22"/>
          <w:lang w:eastAsia="zh-CN"/>
        </w:rPr>
      </w:pPr>
      <w:proofErr w:type="spellStart"/>
      <w:r>
        <w:rPr>
          <w:rFonts w:eastAsiaTheme="minorEastAsia" w:cs="Times"/>
          <w:b/>
          <w:bCs/>
          <w:sz w:val="22"/>
          <w:szCs w:val="22"/>
          <w:highlight w:val="lightGray"/>
          <w:lang w:eastAsia="zh-CN"/>
        </w:rPr>
        <w:t>mDCI</w:t>
      </w:r>
      <w:proofErr w:type="spellEnd"/>
      <w:r w:rsidR="00EF5C64">
        <w:rPr>
          <w:rFonts w:eastAsiaTheme="minorEastAsia" w:cs="Times"/>
          <w:b/>
          <w:bCs/>
          <w:sz w:val="22"/>
          <w:szCs w:val="22"/>
          <w:highlight w:val="lightGray"/>
          <w:lang w:eastAsia="zh-CN"/>
        </w:rPr>
        <w:t xml:space="preserve"> layer restriction</w:t>
      </w:r>
      <w:r w:rsidRPr="00B11D07">
        <w:rPr>
          <w:rFonts w:eastAsiaTheme="minorEastAsia" w:cs="Times"/>
          <w:b/>
          <w:bCs/>
          <w:sz w:val="22"/>
          <w:szCs w:val="22"/>
          <w:lang w:eastAsia="zh-CN"/>
        </w:rPr>
        <w:t xml:space="preserve"> </w:t>
      </w:r>
    </w:p>
    <w:tbl>
      <w:tblPr>
        <w:tblStyle w:val="TableGrid"/>
        <w:tblW w:w="0" w:type="auto"/>
        <w:tblLook w:val="04A0" w:firstRow="1" w:lastRow="0" w:firstColumn="1" w:lastColumn="0" w:noHBand="0" w:noVBand="1"/>
      </w:tblPr>
      <w:tblGrid>
        <w:gridCol w:w="10160"/>
      </w:tblGrid>
      <w:tr w:rsidR="00123231" w:rsidRPr="003C4CB9" w14:paraId="5B6DDBBC" w14:textId="77777777" w:rsidTr="00123231">
        <w:tc>
          <w:tcPr>
            <w:tcW w:w="10160" w:type="dxa"/>
          </w:tcPr>
          <w:p w14:paraId="209391EB" w14:textId="77777777" w:rsidR="00123231" w:rsidRPr="003C4CB9" w:rsidRDefault="00123231" w:rsidP="003C4CB9">
            <w:pPr>
              <w:snapToGrid w:val="0"/>
              <w:spacing w:before="0" w:after="0" w:line="240" w:lineRule="auto"/>
              <w:contextualSpacing/>
              <w:rPr>
                <w:rFonts w:ascii="Times" w:eastAsia="Batang" w:hAnsi="Times" w:cs="Times"/>
                <w:bCs/>
                <w:i/>
                <w:iCs/>
                <w:sz w:val="22"/>
                <w:szCs w:val="22"/>
              </w:rPr>
            </w:pPr>
            <w:r w:rsidRPr="003C4CB9">
              <w:rPr>
                <w:rFonts w:ascii="Times" w:eastAsia="Batang" w:hAnsi="Times" w:cs="Times"/>
                <w:bCs/>
                <w:i/>
                <w:iCs/>
                <w:sz w:val="22"/>
                <w:szCs w:val="22"/>
              </w:rPr>
              <w:t xml:space="preserve">Support </w:t>
            </w:r>
            <w:proofErr w:type="spellStart"/>
            <w:r w:rsidRPr="003C4CB9">
              <w:rPr>
                <w:rFonts w:ascii="Times" w:eastAsia="Batang" w:hAnsi="Times" w:cs="Times"/>
                <w:bCs/>
                <w:i/>
                <w:iCs/>
                <w:sz w:val="22"/>
                <w:szCs w:val="22"/>
              </w:rPr>
              <w:t>STxMP</w:t>
            </w:r>
            <w:proofErr w:type="spellEnd"/>
            <w:r w:rsidRPr="003C4CB9">
              <w:rPr>
                <w:rFonts w:ascii="Times" w:eastAsia="Batang" w:hAnsi="Times" w:cs="Times"/>
                <w:bCs/>
                <w:i/>
                <w:iCs/>
                <w:sz w:val="22"/>
                <w:szCs w:val="22"/>
              </w:rPr>
              <w:t xml:space="preserve"> PUSCH+PUSCH transmission in multi-DCI based system in Rel-18. </w:t>
            </w:r>
          </w:p>
          <w:p w14:paraId="585196F2" w14:textId="77777777" w:rsidR="00123231" w:rsidRPr="003C4CB9" w:rsidRDefault="00123231" w:rsidP="003C4CB9">
            <w:pPr>
              <w:numPr>
                <w:ilvl w:val="0"/>
                <w:numId w:val="44"/>
              </w:numPr>
              <w:snapToGrid w:val="0"/>
              <w:spacing w:before="0" w:after="0" w:line="240" w:lineRule="auto"/>
              <w:contextualSpacing/>
              <w:rPr>
                <w:rFonts w:ascii="Times" w:eastAsia="Batang" w:hAnsi="Times" w:cs="Times"/>
                <w:bCs/>
                <w:i/>
                <w:iCs/>
                <w:sz w:val="22"/>
                <w:szCs w:val="22"/>
                <w:lang w:eastAsia="x-none"/>
              </w:rPr>
            </w:pPr>
            <w:r w:rsidRPr="003C4CB9">
              <w:rPr>
                <w:rFonts w:ascii="Times" w:eastAsia="Batang" w:hAnsi="Times" w:cs="Times"/>
                <w:bCs/>
                <w:i/>
                <w:iCs/>
                <w:sz w:val="22"/>
                <w:szCs w:val="22"/>
                <w:lang w:eastAsia="x-none"/>
              </w:rPr>
              <w:t xml:space="preserve">Two independent PUSCHs associated with different TRPs can be transmitted by a UE simultaneously in same active BWP. </w:t>
            </w:r>
          </w:p>
          <w:p w14:paraId="4D18B30E" w14:textId="77777777" w:rsidR="00123231" w:rsidRPr="003C4CB9" w:rsidRDefault="00123231" w:rsidP="003C4CB9">
            <w:pPr>
              <w:numPr>
                <w:ilvl w:val="0"/>
                <w:numId w:val="44"/>
              </w:numPr>
              <w:snapToGrid w:val="0"/>
              <w:spacing w:before="0" w:after="0" w:line="240" w:lineRule="auto"/>
              <w:contextualSpacing/>
              <w:rPr>
                <w:rFonts w:ascii="Times" w:eastAsia="Batang" w:hAnsi="Times" w:cs="Times"/>
                <w:bCs/>
                <w:i/>
                <w:iCs/>
                <w:sz w:val="22"/>
                <w:szCs w:val="22"/>
                <w:lang w:eastAsia="x-none"/>
              </w:rPr>
            </w:pPr>
            <w:r w:rsidRPr="003C4CB9">
              <w:rPr>
                <w:rFonts w:ascii="Times" w:eastAsia="Batang" w:hAnsi="Times" w:cs="Times"/>
                <w:bCs/>
                <w:i/>
                <w:iCs/>
                <w:sz w:val="22"/>
                <w:szCs w:val="22"/>
                <w:lang w:eastAsia="x-none"/>
              </w:rPr>
              <w:t>The total number of layers of these two PUSCHs is up to 4.</w:t>
            </w:r>
          </w:p>
          <w:p w14:paraId="54E5E5C5" w14:textId="77777777" w:rsidR="00123231" w:rsidRPr="003C4CB9" w:rsidRDefault="00123231" w:rsidP="003C4CB9">
            <w:pPr>
              <w:numPr>
                <w:ilvl w:val="0"/>
                <w:numId w:val="44"/>
              </w:numPr>
              <w:snapToGrid w:val="0"/>
              <w:spacing w:before="0" w:after="0" w:line="240" w:lineRule="auto"/>
              <w:contextualSpacing/>
              <w:rPr>
                <w:rFonts w:ascii="Times" w:eastAsia="Batang" w:hAnsi="Times" w:cs="Times"/>
                <w:bCs/>
                <w:i/>
                <w:iCs/>
                <w:sz w:val="22"/>
                <w:szCs w:val="22"/>
                <w:lang w:eastAsia="x-none"/>
              </w:rPr>
            </w:pPr>
            <w:r w:rsidRPr="003C4CB9">
              <w:rPr>
                <w:rFonts w:ascii="Times" w:eastAsia="Batang" w:hAnsi="Times" w:cs="Times"/>
                <w:bCs/>
                <w:i/>
                <w:iCs/>
                <w:sz w:val="22"/>
                <w:szCs w:val="22"/>
                <w:lang w:eastAsia="x-none"/>
              </w:rPr>
              <w:t>FFS: whether the number of layers of each of these two PUSCHs is up to 2.</w:t>
            </w:r>
          </w:p>
          <w:p w14:paraId="281214B8" w14:textId="77777777" w:rsidR="00EF5C64" w:rsidRPr="003C4CB9" w:rsidRDefault="00EF5C64" w:rsidP="003C4CB9">
            <w:pPr>
              <w:spacing w:before="0" w:after="0" w:line="240" w:lineRule="auto"/>
              <w:contextualSpacing/>
              <w:rPr>
                <w:rFonts w:ascii="Times" w:eastAsia="Batang" w:hAnsi="Times"/>
                <w:bCs/>
                <w:i/>
                <w:iCs/>
                <w:sz w:val="22"/>
                <w:szCs w:val="22"/>
                <w:lang w:eastAsia="zh-CN"/>
              </w:rPr>
            </w:pPr>
            <w:r w:rsidRPr="003C4CB9">
              <w:rPr>
                <w:rFonts w:ascii="Times" w:eastAsia="Batang" w:hAnsi="Times"/>
                <w:bCs/>
                <w:i/>
                <w:iCs/>
                <w:sz w:val="22"/>
                <w:szCs w:val="22"/>
                <w:lang w:eastAsia="zh-CN"/>
              </w:rPr>
              <w:t xml:space="preserve">The multi-DCI based </w:t>
            </w:r>
            <w:proofErr w:type="spellStart"/>
            <w:r w:rsidRPr="003C4CB9">
              <w:rPr>
                <w:rFonts w:ascii="Times" w:eastAsia="Batang" w:hAnsi="Times"/>
                <w:bCs/>
                <w:i/>
                <w:iCs/>
                <w:sz w:val="22"/>
                <w:szCs w:val="22"/>
                <w:lang w:eastAsia="zh-CN"/>
              </w:rPr>
              <w:t>STxMP</w:t>
            </w:r>
            <w:proofErr w:type="spellEnd"/>
            <w:r w:rsidRPr="003C4CB9">
              <w:rPr>
                <w:rFonts w:ascii="Times" w:eastAsia="Batang" w:hAnsi="Times"/>
                <w:bCs/>
                <w:i/>
                <w:iCs/>
                <w:sz w:val="22"/>
                <w:szCs w:val="22"/>
                <w:lang w:eastAsia="zh-CN"/>
              </w:rPr>
              <w:t xml:space="preserve"> PUSCH+PUSCH transmission supports fully/partially/non-overlapping in frequency domain and fully/partially overlapping in time domain.</w:t>
            </w:r>
          </w:p>
          <w:p w14:paraId="58B1A6DE" w14:textId="77777777" w:rsidR="00EF5C64" w:rsidRPr="003C4CB9" w:rsidRDefault="00EF5C64" w:rsidP="003C4CB9">
            <w:pPr>
              <w:numPr>
                <w:ilvl w:val="0"/>
                <w:numId w:val="49"/>
              </w:numPr>
              <w:spacing w:before="0" w:after="0" w:line="240" w:lineRule="auto"/>
              <w:contextualSpacing/>
              <w:rPr>
                <w:rFonts w:ascii="Times" w:eastAsia="Batang" w:hAnsi="Times"/>
                <w:bCs/>
                <w:i/>
                <w:iCs/>
                <w:sz w:val="22"/>
                <w:szCs w:val="22"/>
                <w:lang w:eastAsia="zh-CN"/>
              </w:rPr>
            </w:pPr>
            <w:r w:rsidRPr="003C4CB9">
              <w:rPr>
                <w:rFonts w:ascii="Times" w:eastAsia="Batang" w:hAnsi="Times"/>
                <w:bCs/>
                <w:i/>
                <w:iCs/>
                <w:sz w:val="22"/>
                <w:szCs w:val="22"/>
                <w:lang w:eastAsia="zh-CN"/>
              </w:rPr>
              <w:t xml:space="preserve">FFS whether/how to handle the PUSCH power adjustment when two PUSCHs are fully/partially overlapped in time domain (Depending on RAN4’s input on </w:t>
            </w:r>
            <w:proofErr w:type="spellStart"/>
            <w:r w:rsidRPr="003C4CB9">
              <w:rPr>
                <w:rFonts w:ascii="Times" w:eastAsia="Batang" w:hAnsi="Times"/>
                <w:bCs/>
                <w:i/>
                <w:iCs/>
                <w:sz w:val="22"/>
                <w:szCs w:val="22"/>
                <w:lang w:eastAsia="zh-CN"/>
              </w:rPr>
              <w:t>Pcmax</w:t>
            </w:r>
            <w:proofErr w:type="spellEnd"/>
            <w:r w:rsidRPr="003C4CB9">
              <w:rPr>
                <w:rFonts w:ascii="Times" w:eastAsia="Batang" w:hAnsi="Times"/>
                <w:bCs/>
                <w:i/>
                <w:iCs/>
                <w:sz w:val="22"/>
                <w:szCs w:val="22"/>
                <w:lang w:eastAsia="zh-CN"/>
              </w:rPr>
              <w:t xml:space="preserve"> requirements).</w:t>
            </w:r>
          </w:p>
          <w:p w14:paraId="325B6C30" w14:textId="77777777" w:rsidR="00EF5C64" w:rsidRPr="003C4CB9" w:rsidRDefault="00EF5C64" w:rsidP="003C4CB9">
            <w:pPr>
              <w:numPr>
                <w:ilvl w:val="0"/>
                <w:numId w:val="49"/>
              </w:numPr>
              <w:spacing w:before="0" w:after="0" w:line="240" w:lineRule="auto"/>
              <w:contextualSpacing/>
              <w:rPr>
                <w:rFonts w:ascii="Times" w:eastAsia="Batang" w:hAnsi="Times"/>
                <w:bCs/>
                <w:i/>
                <w:iCs/>
                <w:sz w:val="22"/>
                <w:szCs w:val="22"/>
                <w:lang w:eastAsia="zh-CN"/>
              </w:rPr>
            </w:pPr>
            <w:r w:rsidRPr="003C4CB9">
              <w:rPr>
                <w:rFonts w:ascii="Times" w:eastAsia="Batang" w:hAnsi="Times"/>
                <w:bCs/>
                <w:i/>
                <w:iCs/>
                <w:sz w:val="22"/>
                <w:szCs w:val="22"/>
                <w:lang w:eastAsia="zh-CN"/>
              </w:rPr>
              <w:t xml:space="preserve">Note: No symbol-level power adjustment within a PUSCH transmission </w:t>
            </w:r>
            <w:proofErr w:type="spellStart"/>
            <w:r w:rsidRPr="003C4CB9">
              <w:rPr>
                <w:rFonts w:ascii="Times" w:eastAsia="Batang" w:hAnsi="Times"/>
                <w:bCs/>
                <w:i/>
                <w:iCs/>
                <w:sz w:val="22"/>
                <w:szCs w:val="22"/>
                <w:lang w:eastAsia="zh-CN"/>
              </w:rPr>
              <w:t>occassion</w:t>
            </w:r>
            <w:proofErr w:type="spellEnd"/>
            <w:r w:rsidRPr="003C4CB9">
              <w:rPr>
                <w:rFonts w:ascii="Times" w:eastAsia="Batang" w:hAnsi="Times"/>
                <w:bCs/>
                <w:i/>
                <w:iCs/>
                <w:sz w:val="22"/>
                <w:szCs w:val="22"/>
                <w:lang w:eastAsia="zh-CN"/>
              </w:rPr>
              <w:t xml:space="preserve"> in the case of fully/partially overlapping in time domain</w:t>
            </w:r>
          </w:p>
          <w:p w14:paraId="788DC14D" w14:textId="77777777" w:rsidR="00EF5C64" w:rsidRPr="003C4CB9" w:rsidRDefault="00EF5C64" w:rsidP="003C4CB9">
            <w:pPr>
              <w:snapToGrid w:val="0"/>
              <w:spacing w:before="0" w:after="0" w:line="240" w:lineRule="auto"/>
              <w:contextualSpacing/>
              <w:rPr>
                <w:rFonts w:ascii="Times" w:eastAsia="Batang" w:hAnsi="Times"/>
                <w:bCs/>
                <w:i/>
                <w:iCs/>
                <w:sz w:val="22"/>
                <w:szCs w:val="22"/>
              </w:rPr>
            </w:pPr>
            <w:r w:rsidRPr="003C4CB9">
              <w:rPr>
                <w:rFonts w:ascii="Times" w:eastAsia="Batang" w:hAnsi="Times"/>
                <w:bCs/>
                <w:i/>
                <w:iCs/>
                <w:sz w:val="22"/>
                <w:szCs w:val="22"/>
              </w:rPr>
              <w:t xml:space="preserve">Multi-DCI based </w:t>
            </w:r>
            <w:proofErr w:type="spellStart"/>
            <w:r w:rsidRPr="003C4CB9">
              <w:rPr>
                <w:rFonts w:ascii="Times" w:eastAsia="Batang" w:hAnsi="Times"/>
                <w:bCs/>
                <w:i/>
                <w:iCs/>
                <w:sz w:val="22"/>
                <w:szCs w:val="22"/>
              </w:rPr>
              <w:t>STxMP</w:t>
            </w:r>
            <w:proofErr w:type="spellEnd"/>
            <w:r w:rsidRPr="003C4CB9">
              <w:rPr>
                <w:rFonts w:ascii="Times" w:eastAsia="Batang" w:hAnsi="Times"/>
                <w:bCs/>
                <w:i/>
                <w:iCs/>
                <w:sz w:val="22"/>
                <w:szCs w:val="22"/>
              </w:rPr>
              <w:t xml:space="preserve"> PUSCH+PUSCH transmission at least supports the following PUSCH combinations:</w:t>
            </w:r>
          </w:p>
          <w:p w14:paraId="28C68467" w14:textId="77777777" w:rsidR="00EF5C64" w:rsidRPr="003C4CB9" w:rsidRDefault="00EF5C64" w:rsidP="003C4CB9">
            <w:pPr>
              <w:numPr>
                <w:ilvl w:val="0"/>
                <w:numId w:val="50"/>
              </w:numPr>
              <w:snapToGrid w:val="0"/>
              <w:spacing w:before="0" w:after="0" w:line="240" w:lineRule="auto"/>
              <w:contextualSpacing/>
              <w:rPr>
                <w:rFonts w:ascii="Times" w:eastAsia="Batang" w:hAnsi="Times"/>
                <w:bCs/>
                <w:i/>
                <w:iCs/>
                <w:sz w:val="22"/>
                <w:szCs w:val="22"/>
                <w:lang w:eastAsia="x-none"/>
              </w:rPr>
            </w:pPr>
            <w:r w:rsidRPr="003C4CB9">
              <w:rPr>
                <w:rFonts w:ascii="Times" w:eastAsia="Batang" w:hAnsi="Times"/>
                <w:bCs/>
                <w:i/>
                <w:iCs/>
                <w:sz w:val="22"/>
                <w:szCs w:val="22"/>
                <w:lang w:eastAsia="x-none"/>
              </w:rPr>
              <w:t>DG-PUSCH + DG-PUSCH</w:t>
            </w:r>
          </w:p>
          <w:p w14:paraId="558E9EC5" w14:textId="361D9AC0" w:rsidR="00EF5C64" w:rsidRPr="003C4CB9" w:rsidRDefault="00EF5C64" w:rsidP="003C4CB9">
            <w:pPr>
              <w:numPr>
                <w:ilvl w:val="0"/>
                <w:numId w:val="50"/>
              </w:numPr>
              <w:snapToGrid w:val="0"/>
              <w:spacing w:before="0" w:after="0" w:line="240" w:lineRule="auto"/>
              <w:contextualSpacing/>
              <w:rPr>
                <w:rFonts w:ascii="Times" w:eastAsia="Batang" w:hAnsi="Times"/>
                <w:bCs/>
                <w:sz w:val="22"/>
                <w:szCs w:val="22"/>
                <w:lang w:eastAsia="x-none"/>
              </w:rPr>
            </w:pPr>
            <w:r w:rsidRPr="003C4CB9">
              <w:rPr>
                <w:rFonts w:ascii="Times" w:eastAsia="Batang" w:hAnsi="Times"/>
                <w:bCs/>
                <w:i/>
                <w:iCs/>
                <w:sz w:val="22"/>
                <w:szCs w:val="22"/>
                <w:lang w:eastAsia="x-none"/>
              </w:rPr>
              <w:t>CG-PUSCH + DG-PUSCH</w:t>
            </w:r>
          </w:p>
        </w:tc>
      </w:tr>
    </w:tbl>
    <w:p w14:paraId="4914112B" w14:textId="77777777" w:rsidR="003C4CB9" w:rsidRDefault="00EF5C64" w:rsidP="00123231">
      <w:pPr>
        <w:spacing w:after="160" w:line="259" w:lineRule="auto"/>
        <w:rPr>
          <w:rFonts w:ascii="Times" w:hAnsi="Times" w:cs="Times"/>
          <w:bCs/>
          <w:iCs/>
        </w:rPr>
      </w:pPr>
      <w:r>
        <w:rPr>
          <w:rFonts w:ascii="Times" w:hAnsi="Times" w:cs="Times"/>
          <w:bCs/>
          <w:iCs/>
        </w:rPr>
        <w:tab/>
      </w:r>
    </w:p>
    <w:p w14:paraId="5614FBAE" w14:textId="08052975" w:rsidR="00123231" w:rsidRDefault="00EF5C64" w:rsidP="003C4CB9">
      <w:pPr>
        <w:spacing w:after="160" w:line="259" w:lineRule="auto"/>
        <w:ind w:firstLine="288"/>
        <w:jc w:val="both"/>
        <w:rPr>
          <w:rFonts w:ascii="Times" w:hAnsi="Times" w:cs="Times"/>
          <w:bCs/>
          <w:iCs/>
          <w:sz w:val="22"/>
          <w:szCs w:val="22"/>
        </w:rPr>
      </w:pPr>
      <w:r w:rsidRPr="006C52B6">
        <w:rPr>
          <w:rFonts w:ascii="Times" w:hAnsi="Times" w:cs="Times"/>
          <w:bCs/>
          <w:iCs/>
          <w:sz w:val="22"/>
          <w:szCs w:val="22"/>
        </w:rPr>
        <w:t xml:space="preserve">It’s agreed to support </w:t>
      </w:r>
      <w:proofErr w:type="spellStart"/>
      <w:r w:rsidRPr="006C52B6">
        <w:rPr>
          <w:rFonts w:ascii="Times" w:hAnsi="Times" w:cs="Times"/>
          <w:bCs/>
          <w:iCs/>
          <w:sz w:val="22"/>
          <w:szCs w:val="22"/>
        </w:rPr>
        <w:t>mDCI</w:t>
      </w:r>
      <w:proofErr w:type="spellEnd"/>
      <w:r w:rsidRPr="006C52B6">
        <w:rPr>
          <w:rFonts w:ascii="Times" w:hAnsi="Times" w:cs="Times"/>
          <w:bCs/>
          <w:iCs/>
          <w:sz w:val="22"/>
          <w:szCs w:val="22"/>
        </w:rPr>
        <w:t xml:space="preserve"> PUSCH+PUSCH where each DCI is independently sent from its respective TRP. A UE receives the two DCIs </w:t>
      </w:r>
      <w:r w:rsidR="006C52B6">
        <w:rPr>
          <w:rFonts w:ascii="Times" w:hAnsi="Times" w:cs="Times"/>
          <w:bCs/>
          <w:iCs/>
          <w:sz w:val="22"/>
          <w:szCs w:val="22"/>
        </w:rPr>
        <w:t xml:space="preserve">which schedule two different PUSCH. </w:t>
      </w:r>
      <w:r w:rsidR="00B55DE2">
        <w:rPr>
          <w:rFonts w:ascii="Times" w:hAnsi="Times" w:cs="Times"/>
          <w:bCs/>
          <w:iCs/>
          <w:sz w:val="22"/>
          <w:szCs w:val="22"/>
        </w:rPr>
        <w:t xml:space="preserve">Since the resource assignment is independent, it was also agreed that in the frequency domain the two PUSCHS may fully/partially/non-overlap. </w:t>
      </w:r>
      <w:r w:rsidR="007B6120">
        <w:rPr>
          <w:rFonts w:ascii="Times" w:hAnsi="Times" w:cs="Times"/>
          <w:bCs/>
          <w:iCs/>
          <w:sz w:val="22"/>
          <w:szCs w:val="22"/>
        </w:rPr>
        <w:t>There is an FFS regarding a restriction on the number of layers. In Rel-17, the UL supports up to 4 layers</w:t>
      </w:r>
      <w:r w:rsidR="006B6238">
        <w:rPr>
          <w:rFonts w:ascii="Times" w:hAnsi="Times" w:cs="Times"/>
          <w:bCs/>
          <w:iCs/>
          <w:sz w:val="22"/>
          <w:szCs w:val="22"/>
        </w:rPr>
        <w:t xml:space="preserve"> which are allocated to a single TRP in one time instance. In </w:t>
      </w:r>
      <w:proofErr w:type="spellStart"/>
      <w:r w:rsidR="006B6238">
        <w:rPr>
          <w:rFonts w:ascii="Times" w:hAnsi="Times" w:cs="Times"/>
          <w:bCs/>
          <w:iCs/>
          <w:sz w:val="22"/>
          <w:szCs w:val="22"/>
        </w:rPr>
        <w:t>STxMP</w:t>
      </w:r>
      <w:proofErr w:type="spellEnd"/>
      <w:r w:rsidR="006B6238">
        <w:rPr>
          <w:rFonts w:ascii="Times" w:hAnsi="Times" w:cs="Times"/>
          <w:bCs/>
          <w:iCs/>
          <w:sz w:val="22"/>
          <w:szCs w:val="22"/>
        </w:rPr>
        <w:t xml:space="preserve">, without any restriction, the number of </w:t>
      </w:r>
      <w:r w:rsidR="005A647C">
        <w:rPr>
          <w:rFonts w:ascii="Times" w:hAnsi="Times" w:cs="Times"/>
          <w:bCs/>
          <w:iCs/>
          <w:sz w:val="22"/>
          <w:szCs w:val="22"/>
        </w:rPr>
        <w:t xml:space="preserve">total layers could exceed 4 for which there is no specified mode of UL transmission. Therefore, a restriction can be introduced to limit the number of layers per TRP up to 2 in </w:t>
      </w:r>
      <w:proofErr w:type="spellStart"/>
      <w:r w:rsidR="005A647C">
        <w:rPr>
          <w:rFonts w:ascii="Times" w:hAnsi="Times" w:cs="Times"/>
          <w:bCs/>
          <w:iCs/>
          <w:sz w:val="22"/>
          <w:szCs w:val="22"/>
        </w:rPr>
        <w:t>mDCI</w:t>
      </w:r>
      <w:proofErr w:type="spellEnd"/>
      <w:r w:rsidR="005A647C">
        <w:rPr>
          <w:rFonts w:ascii="Times" w:hAnsi="Times" w:cs="Times"/>
          <w:bCs/>
          <w:iCs/>
          <w:sz w:val="22"/>
          <w:szCs w:val="22"/>
        </w:rPr>
        <w:t xml:space="preserve"> case </w:t>
      </w:r>
      <w:r w:rsidR="0040582A">
        <w:rPr>
          <w:rFonts w:ascii="Times" w:hAnsi="Times" w:cs="Times"/>
          <w:bCs/>
          <w:iCs/>
          <w:sz w:val="22"/>
          <w:szCs w:val="22"/>
        </w:rPr>
        <w:t xml:space="preserve">to ensure that the total number of layers in </w:t>
      </w:r>
      <w:proofErr w:type="spellStart"/>
      <w:r w:rsidR="0040582A">
        <w:rPr>
          <w:rFonts w:ascii="Times" w:hAnsi="Times" w:cs="Times"/>
          <w:bCs/>
          <w:iCs/>
          <w:sz w:val="22"/>
          <w:szCs w:val="22"/>
        </w:rPr>
        <w:t>STxMP</w:t>
      </w:r>
      <w:proofErr w:type="spellEnd"/>
      <w:r w:rsidR="0040582A">
        <w:rPr>
          <w:rFonts w:ascii="Times" w:hAnsi="Times" w:cs="Times"/>
          <w:bCs/>
          <w:iCs/>
          <w:sz w:val="22"/>
          <w:szCs w:val="22"/>
        </w:rPr>
        <w:t xml:space="preserve"> never exceeds 4. </w:t>
      </w:r>
    </w:p>
    <w:p w14:paraId="2184D0ED" w14:textId="3C3C6285" w:rsidR="0040582A" w:rsidRPr="00D630E7" w:rsidRDefault="0040582A" w:rsidP="0040582A">
      <w:pPr>
        <w:spacing w:after="0"/>
        <w:contextualSpacing/>
        <w:jc w:val="both"/>
        <w:rPr>
          <w:rFonts w:ascii="Times" w:hAnsi="Times" w:cs="Times"/>
          <w:i/>
          <w:sz w:val="22"/>
        </w:rPr>
      </w:pPr>
      <w:r w:rsidRPr="00D630E7">
        <w:rPr>
          <w:rFonts w:ascii="Times" w:hAnsi="Times" w:cs="Times"/>
          <w:b/>
          <w:i/>
          <w:sz w:val="22"/>
        </w:rPr>
        <w:t xml:space="preserve">Observation </w:t>
      </w:r>
      <w:r w:rsidR="009C1BEB">
        <w:rPr>
          <w:rFonts w:ascii="Times" w:hAnsi="Times" w:cs="Times"/>
          <w:b/>
          <w:i/>
          <w:sz w:val="22"/>
        </w:rPr>
        <w:t>5</w:t>
      </w:r>
      <w:r w:rsidRPr="00D630E7">
        <w:rPr>
          <w:rFonts w:ascii="Times" w:hAnsi="Times" w:cs="Times"/>
          <w:b/>
          <w:i/>
          <w:sz w:val="22"/>
        </w:rPr>
        <w:t>:</w:t>
      </w:r>
      <w:r w:rsidRPr="00D630E7">
        <w:rPr>
          <w:rFonts w:ascii="Times" w:hAnsi="Times" w:cs="Times"/>
          <w:i/>
          <w:sz w:val="22"/>
        </w:rPr>
        <w:t xml:space="preserve"> </w:t>
      </w:r>
      <w:r w:rsidR="00473967">
        <w:rPr>
          <w:rFonts w:ascii="Times" w:hAnsi="Times" w:cs="Times"/>
          <w:i/>
          <w:sz w:val="22"/>
        </w:rPr>
        <w:t xml:space="preserve">Rel-17 UL transmission is not specified for more than 4 layers. </w:t>
      </w:r>
      <w:r>
        <w:rPr>
          <w:rFonts w:ascii="Times" w:hAnsi="Times" w:cs="Times"/>
          <w:i/>
          <w:sz w:val="22"/>
        </w:rPr>
        <w:t xml:space="preserve"> </w:t>
      </w:r>
      <w:r w:rsidRPr="00D630E7">
        <w:rPr>
          <w:rFonts w:ascii="Times" w:hAnsi="Times" w:cs="Times"/>
          <w:i/>
          <w:sz w:val="22"/>
        </w:rPr>
        <w:t xml:space="preserve">  </w:t>
      </w:r>
    </w:p>
    <w:p w14:paraId="7F4FCC84" w14:textId="77777777" w:rsidR="0040582A" w:rsidRPr="00D214F3" w:rsidRDefault="0040582A" w:rsidP="0040582A">
      <w:pPr>
        <w:pStyle w:val="BodyText"/>
        <w:spacing w:after="0"/>
        <w:contextualSpacing/>
        <w:rPr>
          <w:rFonts w:cs="Times"/>
          <w:b/>
          <w:i/>
          <w:sz w:val="22"/>
        </w:rPr>
      </w:pPr>
    </w:p>
    <w:p w14:paraId="3365DB8A" w14:textId="505F49CF" w:rsidR="0040582A" w:rsidRPr="00BD2A68" w:rsidRDefault="0040582A" w:rsidP="0040582A">
      <w:pPr>
        <w:pStyle w:val="BodyText"/>
        <w:spacing w:after="0"/>
        <w:contextualSpacing/>
        <w:rPr>
          <w:rFonts w:cs="Times"/>
          <w:i/>
          <w:sz w:val="22"/>
        </w:rPr>
      </w:pPr>
      <w:r w:rsidRPr="00D630E7">
        <w:rPr>
          <w:rFonts w:cs="Times"/>
          <w:b/>
          <w:i/>
          <w:sz w:val="22"/>
        </w:rPr>
        <w:t xml:space="preserve">Proposal </w:t>
      </w:r>
      <w:r w:rsidR="009C1BEB">
        <w:rPr>
          <w:rFonts w:cs="Times"/>
          <w:b/>
          <w:i/>
          <w:sz w:val="22"/>
        </w:rPr>
        <w:t>5:</w:t>
      </w:r>
      <w:r w:rsidRPr="00D630E7">
        <w:rPr>
          <w:rFonts w:cs="Times"/>
          <w:i/>
          <w:sz w:val="22"/>
        </w:rPr>
        <w:t xml:space="preserve"> </w:t>
      </w:r>
      <w:r>
        <w:rPr>
          <w:rFonts w:cs="Times"/>
          <w:i/>
          <w:sz w:val="22"/>
        </w:rPr>
        <w:t xml:space="preserve">In </w:t>
      </w:r>
      <w:proofErr w:type="spellStart"/>
      <w:r>
        <w:rPr>
          <w:rFonts w:cs="Times"/>
          <w:i/>
          <w:sz w:val="22"/>
        </w:rPr>
        <w:t>mDCI</w:t>
      </w:r>
      <w:proofErr w:type="spellEnd"/>
      <w:r>
        <w:rPr>
          <w:rFonts w:cs="Times"/>
          <w:i/>
          <w:sz w:val="22"/>
        </w:rPr>
        <w:t xml:space="preserve">, restrict the number of layers per </w:t>
      </w:r>
      <w:r w:rsidR="00886C16">
        <w:rPr>
          <w:rFonts w:cs="Times"/>
          <w:i/>
          <w:sz w:val="22"/>
        </w:rPr>
        <w:t xml:space="preserve">PUSCH to 2. </w:t>
      </w:r>
    </w:p>
    <w:p w14:paraId="4592CA0E" w14:textId="5D0B8021" w:rsidR="0082201C" w:rsidRDefault="0082201C" w:rsidP="00267DC1">
      <w:pPr>
        <w:pStyle w:val="BodyText"/>
        <w:spacing w:after="0"/>
        <w:contextualSpacing/>
        <w:rPr>
          <w:rFonts w:cs="Times"/>
          <w:iCs/>
          <w:sz w:val="22"/>
        </w:rPr>
      </w:pPr>
    </w:p>
    <w:p w14:paraId="1D3F58B8" w14:textId="0A79EB43" w:rsidR="00823179" w:rsidRPr="00823179" w:rsidRDefault="003F16A9" w:rsidP="00267DC1">
      <w:pPr>
        <w:pStyle w:val="BodyText"/>
        <w:spacing w:after="0"/>
        <w:contextualSpacing/>
        <w:rPr>
          <w:rFonts w:eastAsiaTheme="minorEastAsia" w:cs="Times"/>
          <w:b/>
          <w:bCs/>
          <w:sz w:val="22"/>
          <w:szCs w:val="22"/>
          <w:lang w:eastAsia="zh-CN"/>
        </w:rPr>
      </w:pPr>
      <w:proofErr w:type="spellStart"/>
      <w:r>
        <w:rPr>
          <w:rFonts w:eastAsiaTheme="minorEastAsia" w:cs="Times"/>
          <w:b/>
          <w:bCs/>
          <w:sz w:val="22"/>
          <w:szCs w:val="22"/>
          <w:highlight w:val="lightGray"/>
          <w:lang w:eastAsia="zh-CN"/>
        </w:rPr>
        <w:t>STxMP</w:t>
      </w:r>
      <w:proofErr w:type="spellEnd"/>
      <w:r>
        <w:rPr>
          <w:rFonts w:eastAsiaTheme="minorEastAsia" w:cs="Times"/>
          <w:b/>
          <w:bCs/>
          <w:sz w:val="22"/>
          <w:szCs w:val="22"/>
          <w:highlight w:val="lightGray"/>
          <w:lang w:eastAsia="zh-CN"/>
        </w:rPr>
        <w:t xml:space="preserve"> PUCCH</w:t>
      </w:r>
      <w:r w:rsidR="00823179" w:rsidRPr="00B11D07">
        <w:rPr>
          <w:rFonts w:eastAsiaTheme="minorEastAsia" w:cs="Times"/>
          <w:b/>
          <w:bCs/>
          <w:sz w:val="22"/>
          <w:szCs w:val="22"/>
          <w:lang w:eastAsia="zh-CN"/>
        </w:rPr>
        <w:t xml:space="preserve"> </w:t>
      </w:r>
    </w:p>
    <w:tbl>
      <w:tblPr>
        <w:tblStyle w:val="TableGrid"/>
        <w:tblW w:w="0" w:type="auto"/>
        <w:tblLook w:val="04A0" w:firstRow="1" w:lastRow="0" w:firstColumn="1" w:lastColumn="0" w:noHBand="0" w:noVBand="1"/>
      </w:tblPr>
      <w:tblGrid>
        <w:gridCol w:w="10160"/>
      </w:tblGrid>
      <w:tr w:rsidR="00823179" w:rsidRPr="00EA050A" w14:paraId="51F65958" w14:textId="77777777" w:rsidTr="00823179">
        <w:tc>
          <w:tcPr>
            <w:tcW w:w="10160" w:type="dxa"/>
          </w:tcPr>
          <w:p w14:paraId="15BEB119" w14:textId="77777777" w:rsidR="003F16A9" w:rsidRPr="00EA050A" w:rsidRDefault="003F16A9" w:rsidP="0095508A">
            <w:pPr>
              <w:spacing w:before="0" w:after="0" w:line="240" w:lineRule="auto"/>
              <w:contextualSpacing/>
              <w:rPr>
                <w:rFonts w:ascii="Times" w:hAnsi="Times" w:cs="Times"/>
                <w:b/>
                <w:bCs/>
                <w:i/>
                <w:iCs/>
                <w:sz w:val="22"/>
                <w:szCs w:val="22"/>
              </w:rPr>
            </w:pPr>
            <w:r w:rsidRPr="00EA050A">
              <w:rPr>
                <w:rStyle w:val="Strong"/>
                <w:rFonts w:ascii="Times" w:eastAsia="MS Mincho" w:hAnsi="Times" w:cs="Times"/>
                <w:b w:val="0"/>
                <w:bCs w:val="0"/>
                <w:i/>
                <w:iCs/>
                <w:sz w:val="22"/>
                <w:szCs w:val="22"/>
              </w:rPr>
              <w:t xml:space="preserve">Study and evaluate </w:t>
            </w:r>
            <w:proofErr w:type="spellStart"/>
            <w:r w:rsidRPr="00EA050A">
              <w:rPr>
                <w:rStyle w:val="Strong"/>
                <w:rFonts w:ascii="Times" w:eastAsia="MS Mincho" w:hAnsi="Times" w:cs="Times"/>
                <w:b w:val="0"/>
                <w:bCs w:val="0"/>
                <w:i/>
                <w:iCs/>
                <w:sz w:val="22"/>
                <w:szCs w:val="22"/>
              </w:rPr>
              <w:t>STxMP</w:t>
            </w:r>
            <w:proofErr w:type="spellEnd"/>
            <w:r w:rsidRPr="00EA050A">
              <w:rPr>
                <w:rStyle w:val="Strong"/>
                <w:rFonts w:ascii="Times" w:eastAsia="MS Mincho" w:hAnsi="Times" w:cs="Times"/>
                <w:b w:val="0"/>
                <w:bCs w:val="0"/>
                <w:i/>
                <w:iCs/>
                <w:sz w:val="22"/>
                <w:szCs w:val="22"/>
              </w:rPr>
              <w:t xml:space="preserve"> PUCCH based on the following:</w:t>
            </w:r>
          </w:p>
          <w:p w14:paraId="4F9CD30A" w14:textId="77777777" w:rsidR="003F16A9" w:rsidRPr="00EA050A" w:rsidRDefault="003F16A9" w:rsidP="0095508A">
            <w:pPr>
              <w:numPr>
                <w:ilvl w:val="0"/>
                <w:numId w:val="42"/>
              </w:numPr>
              <w:overflowPunct/>
              <w:autoSpaceDE/>
              <w:autoSpaceDN/>
              <w:adjustRightInd/>
              <w:spacing w:before="0" w:after="0" w:line="240" w:lineRule="auto"/>
              <w:contextualSpacing/>
              <w:textAlignment w:val="auto"/>
              <w:rPr>
                <w:rFonts w:ascii="Times" w:hAnsi="Times" w:cs="Times"/>
                <w:b/>
                <w:bCs/>
                <w:i/>
                <w:iCs/>
                <w:sz w:val="22"/>
                <w:szCs w:val="22"/>
              </w:rPr>
            </w:pPr>
            <w:r w:rsidRPr="00EA050A">
              <w:rPr>
                <w:rStyle w:val="Strong"/>
                <w:rFonts w:ascii="Times" w:hAnsi="Times" w:cs="Times"/>
                <w:b w:val="0"/>
                <w:bCs w:val="0"/>
                <w:i/>
                <w:iCs/>
                <w:sz w:val="22"/>
                <w:szCs w:val="22"/>
              </w:rPr>
              <w:t xml:space="preserve">For single-DCI based </w:t>
            </w:r>
            <w:proofErr w:type="spellStart"/>
            <w:r w:rsidRPr="00EA050A">
              <w:rPr>
                <w:rStyle w:val="Strong"/>
                <w:rFonts w:ascii="Times" w:hAnsi="Times" w:cs="Times"/>
                <w:b w:val="0"/>
                <w:bCs w:val="0"/>
                <w:i/>
                <w:iCs/>
                <w:sz w:val="22"/>
                <w:szCs w:val="22"/>
              </w:rPr>
              <w:t>STxMP</w:t>
            </w:r>
            <w:proofErr w:type="spellEnd"/>
            <w:r w:rsidRPr="00EA050A">
              <w:rPr>
                <w:rStyle w:val="Strong"/>
                <w:rFonts w:ascii="Times" w:hAnsi="Times" w:cs="Times"/>
                <w:b w:val="0"/>
                <w:bCs w:val="0"/>
                <w:i/>
                <w:iCs/>
                <w:sz w:val="22"/>
                <w:szCs w:val="22"/>
              </w:rPr>
              <w:t xml:space="preserve"> PUCCH transmissions, companies to provide the detailed description of the scheme being evaluated along with evaluation results in contribution.</w:t>
            </w:r>
          </w:p>
          <w:p w14:paraId="038CF742" w14:textId="3345AB0B" w:rsidR="00823179" w:rsidRPr="00EA050A" w:rsidRDefault="003F16A9" w:rsidP="0095508A">
            <w:pPr>
              <w:numPr>
                <w:ilvl w:val="0"/>
                <w:numId w:val="42"/>
              </w:numPr>
              <w:overflowPunct/>
              <w:autoSpaceDE/>
              <w:autoSpaceDN/>
              <w:adjustRightInd/>
              <w:spacing w:before="0" w:after="0" w:line="240" w:lineRule="auto"/>
              <w:contextualSpacing/>
              <w:textAlignment w:val="auto"/>
              <w:rPr>
                <w:rFonts w:ascii="Times" w:hAnsi="Times" w:cs="Times"/>
                <w:b/>
                <w:bCs/>
                <w:sz w:val="22"/>
                <w:szCs w:val="22"/>
              </w:rPr>
            </w:pPr>
            <w:r w:rsidRPr="00EA050A">
              <w:rPr>
                <w:rStyle w:val="Strong"/>
                <w:rFonts w:ascii="Times" w:hAnsi="Times" w:cs="Times"/>
                <w:b w:val="0"/>
                <w:bCs w:val="0"/>
                <w:i/>
                <w:iCs/>
                <w:sz w:val="22"/>
                <w:szCs w:val="22"/>
              </w:rPr>
              <w:t xml:space="preserve">For multi-DCI based </w:t>
            </w:r>
            <w:proofErr w:type="spellStart"/>
            <w:r w:rsidRPr="00EA050A">
              <w:rPr>
                <w:rStyle w:val="Strong"/>
                <w:rFonts w:ascii="Times" w:hAnsi="Times" w:cs="Times"/>
                <w:b w:val="0"/>
                <w:bCs w:val="0"/>
                <w:i/>
                <w:iCs/>
                <w:sz w:val="22"/>
                <w:szCs w:val="22"/>
              </w:rPr>
              <w:t>STxMP</w:t>
            </w:r>
            <w:proofErr w:type="spellEnd"/>
            <w:r w:rsidRPr="00EA050A">
              <w:rPr>
                <w:rStyle w:val="Strong"/>
                <w:rFonts w:ascii="Times" w:hAnsi="Times" w:cs="Times"/>
                <w:b w:val="0"/>
                <w:bCs w:val="0"/>
                <w:i/>
                <w:iCs/>
                <w:sz w:val="22"/>
                <w:szCs w:val="22"/>
              </w:rPr>
              <w:t xml:space="preserve"> PUCCH transmissions, transmitting two PUCCH resources with independent UCI payload to different TRPs with different UE panels that are fully or partially overlapping in time domain</w:t>
            </w:r>
            <w:r w:rsidRPr="00EA050A">
              <w:rPr>
                <w:rStyle w:val="Strong"/>
                <w:rFonts w:ascii="Times" w:eastAsia="MS Mincho" w:hAnsi="Times" w:cs="Times"/>
                <w:b w:val="0"/>
                <w:bCs w:val="0"/>
                <w:i/>
                <w:iCs/>
                <w:sz w:val="22"/>
                <w:szCs w:val="22"/>
              </w:rPr>
              <w:t xml:space="preserve"> and partially/fully/non-overlapping in frequency domain</w:t>
            </w:r>
            <w:r w:rsidRPr="00EA050A">
              <w:rPr>
                <w:rStyle w:val="Strong"/>
                <w:rFonts w:ascii="Times" w:hAnsi="Times" w:cs="Times"/>
                <w:b w:val="0"/>
                <w:bCs w:val="0"/>
                <w:i/>
                <w:iCs/>
                <w:sz w:val="22"/>
                <w:szCs w:val="22"/>
              </w:rPr>
              <w:t xml:space="preserve"> can be considered.</w:t>
            </w:r>
          </w:p>
        </w:tc>
      </w:tr>
    </w:tbl>
    <w:p w14:paraId="18BB0728" w14:textId="77777777" w:rsidR="0095508A" w:rsidRDefault="00933A11" w:rsidP="00267DC1">
      <w:pPr>
        <w:pStyle w:val="BodyText"/>
        <w:spacing w:after="0"/>
        <w:contextualSpacing/>
        <w:rPr>
          <w:rFonts w:cs="Times"/>
          <w:iCs/>
          <w:sz w:val="22"/>
        </w:rPr>
      </w:pPr>
      <w:r>
        <w:rPr>
          <w:rFonts w:cs="Times"/>
          <w:iCs/>
          <w:sz w:val="22"/>
        </w:rPr>
        <w:tab/>
      </w:r>
    </w:p>
    <w:p w14:paraId="580992C0" w14:textId="2FCE4F0A" w:rsidR="00823179" w:rsidRPr="006B26CF" w:rsidRDefault="003F16A9" w:rsidP="0095508A">
      <w:pPr>
        <w:pStyle w:val="BodyText"/>
        <w:spacing w:after="0"/>
        <w:ind w:firstLine="288"/>
        <w:contextualSpacing/>
        <w:rPr>
          <w:rFonts w:cs="Times"/>
          <w:iCs/>
          <w:sz w:val="22"/>
          <w:szCs w:val="22"/>
        </w:rPr>
      </w:pPr>
      <w:r w:rsidRPr="006B26CF">
        <w:rPr>
          <w:rFonts w:cs="Times"/>
          <w:iCs/>
          <w:sz w:val="22"/>
          <w:szCs w:val="22"/>
        </w:rPr>
        <w:lastRenderedPageBreak/>
        <w:t xml:space="preserve">In the RAN1 #110 August meeting [3], it was agreed to further study </w:t>
      </w:r>
      <w:proofErr w:type="spellStart"/>
      <w:r w:rsidR="00DF3EF8" w:rsidRPr="006B26CF">
        <w:rPr>
          <w:rFonts w:cs="Times"/>
          <w:iCs/>
          <w:sz w:val="22"/>
          <w:szCs w:val="22"/>
        </w:rPr>
        <w:t>STxMP</w:t>
      </w:r>
      <w:proofErr w:type="spellEnd"/>
      <w:r w:rsidR="00DF3EF8" w:rsidRPr="006B26CF">
        <w:rPr>
          <w:rFonts w:cs="Times"/>
          <w:iCs/>
          <w:sz w:val="22"/>
          <w:szCs w:val="22"/>
        </w:rPr>
        <w:t xml:space="preserve"> PUCCH. </w:t>
      </w:r>
      <w:r w:rsidR="006B26CF" w:rsidRPr="006B26CF">
        <w:rPr>
          <w:rFonts w:cs="Times"/>
          <w:sz w:val="22"/>
          <w:szCs w:val="22"/>
        </w:rPr>
        <w:t xml:space="preserve">Rel-17 PUCCH cannot be transmitted in </w:t>
      </w:r>
      <w:proofErr w:type="spellStart"/>
      <w:r w:rsidR="006B26CF" w:rsidRPr="006B26CF">
        <w:rPr>
          <w:rFonts w:cs="Times"/>
          <w:sz w:val="22"/>
          <w:szCs w:val="22"/>
        </w:rPr>
        <w:t>STxMP</w:t>
      </w:r>
      <w:proofErr w:type="spellEnd"/>
      <w:r w:rsidR="006B26CF" w:rsidRPr="006B26CF">
        <w:rPr>
          <w:rFonts w:cs="Times"/>
          <w:sz w:val="22"/>
          <w:szCs w:val="22"/>
        </w:rPr>
        <w:t xml:space="preserve"> mode of operation. For </w:t>
      </w:r>
      <w:proofErr w:type="spellStart"/>
      <w:r w:rsidR="006B26CF" w:rsidRPr="006B26CF">
        <w:rPr>
          <w:rFonts w:cs="Times"/>
          <w:sz w:val="22"/>
          <w:szCs w:val="22"/>
        </w:rPr>
        <w:t>sDCI</w:t>
      </w:r>
      <w:proofErr w:type="spellEnd"/>
      <w:r w:rsidR="006B26CF" w:rsidRPr="006B26CF">
        <w:rPr>
          <w:rFonts w:cs="Times"/>
          <w:sz w:val="22"/>
          <w:szCs w:val="22"/>
        </w:rPr>
        <w:t xml:space="preserve"> case, a UE receives a DL grant with a single PRI and K1 value that indicates to the UE one PUCCH resource to use for feedback of HARQ/ACK with a time offset of K1. For </w:t>
      </w:r>
      <w:proofErr w:type="spellStart"/>
      <w:r w:rsidR="006B26CF" w:rsidRPr="006B26CF">
        <w:rPr>
          <w:rFonts w:cs="Times"/>
          <w:sz w:val="22"/>
          <w:szCs w:val="22"/>
        </w:rPr>
        <w:t>mDCI</w:t>
      </w:r>
      <w:proofErr w:type="spellEnd"/>
      <w:r w:rsidR="006B26CF" w:rsidRPr="006B26CF">
        <w:rPr>
          <w:rFonts w:cs="Times"/>
          <w:sz w:val="22"/>
          <w:szCs w:val="22"/>
        </w:rPr>
        <w:t>, a UE receives separate grants from different TRPs where each TRP indicates a PRI and K1 value. To transmit CSI reports, a UE receives a preconfigured PUCCH resource. If multiple CSI reports are scheduled for the same slot, priority rules determine which ones are dropped or concatenated into one transmission.</w:t>
      </w:r>
      <w:r w:rsidR="006847E3">
        <w:rPr>
          <w:rFonts w:cs="Times"/>
          <w:sz w:val="22"/>
          <w:szCs w:val="22"/>
        </w:rPr>
        <w:t xml:space="preserve"> With a single CSI report in a single or multiple parts, contents of the CSI report can also be dropped according to priority rules.</w:t>
      </w:r>
      <w:r w:rsidR="006B26CF">
        <w:rPr>
          <w:rFonts w:cs="Times"/>
          <w:sz w:val="22"/>
          <w:szCs w:val="22"/>
        </w:rPr>
        <w:t xml:space="preserve"> </w:t>
      </w:r>
      <w:r w:rsidR="00F22082">
        <w:rPr>
          <w:rFonts w:cs="Times"/>
          <w:sz w:val="22"/>
          <w:szCs w:val="22"/>
        </w:rPr>
        <w:t xml:space="preserve">With </w:t>
      </w:r>
      <w:proofErr w:type="spellStart"/>
      <w:r w:rsidR="00F22082">
        <w:rPr>
          <w:rFonts w:cs="Times"/>
          <w:sz w:val="22"/>
          <w:szCs w:val="22"/>
        </w:rPr>
        <w:t>STxMP</w:t>
      </w:r>
      <w:proofErr w:type="spellEnd"/>
      <w:r w:rsidR="00F22082">
        <w:rPr>
          <w:rFonts w:cs="Times"/>
          <w:sz w:val="22"/>
          <w:szCs w:val="22"/>
        </w:rPr>
        <w:t xml:space="preserve"> PUCCH, there are new multiplexing </w:t>
      </w:r>
      <w:r w:rsidR="00F35F7A">
        <w:rPr>
          <w:rFonts w:cs="Times"/>
          <w:sz w:val="22"/>
          <w:szCs w:val="22"/>
        </w:rPr>
        <w:t xml:space="preserve">and dropping rules to consider. For example, </w:t>
      </w:r>
      <w:r w:rsidR="00272D3F">
        <w:rPr>
          <w:rFonts w:cs="Times"/>
          <w:sz w:val="22"/>
          <w:szCs w:val="22"/>
        </w:rPr>
        <w:t xml:space="preserve">instead of dropping </w:t>
      </w:r>
      <w:r w:rsidR="00F35F7A">
        <w:rPr>
          <w:rFonts w:cs="Times"/>
          <w:sz w:val="22"/>
          <w:szCs w:val="22"/>
        </w:rPr>
        <w:t>colliding CSI reports</w:t>
      </w:r>
      <w:r w:rsidR="00F509D9">
        <w:rPr>
          <w:rFonts w:cs="Times"/>
          <w:sz w:val="22"/>
          <w:szCs w:val="22"/>
        </w:rPr>
        <w:t xml:space="preserve"> according to different priority indices</w:t>
      </w:r>
      <w:r w:rsidR="00F35F7A">
        <w:rPr>
          <w:rFonts w:cs="Times"/>
          <w:sz w:val="22"/>
          <w:szCs w:val="22"/>
        </w:rPr>
        <w:t xml:space="preserve">, </w:t>
      </w:r>
      <w:r w:rsidR="00272D3F">
        <w:rPr>
          <w:rFonts w:cs="Times"/>
          <w:sz w:val="22"/>
          <w:szCs w:val="22"/>
        </w:rPr>
        <w:t xml:space="preserve">a UE with </w:t>
      </w:r>
      <w:proofErr w:type="spellStart"/>
      <w:r w:rsidR="00272D3F">
        <w:rPr>
          <w:rFonts w:cs="Times"/>
          <w:sz w:val="22"/>
          <w:szCs w:val="22"/>
        </w:rPr>
        <w:t>STxMP</w:t>
      </w:r>
      <w:proofErr w:type="spellEnd"/>
      <w:r w:rsidR="00272D3F">
        <w:rPr>
          <w:rFonts w:cs="Times"/>
          <w:sz w:val="22"/>
          <w:szCs w:val="22"/>
        </w:rPr>
        <w:t xml:space="preserve"> PUCCH could be enabled to transmit both simultaneously. </w:t>
      </w:r>
      <w:r w:rsidR="003826B9">
        <w:rPr>
          <w:rFonts w:cs="Times"/>
          <w:sz w:val="22"/>
          <w:szCs w:val="22"/>
        </w:rPr>
        <w:t xml:space="preserve"> </w:t>
      </w:r>
    </w:p>
    <w:p w14:paraId="5A7FF5B4" w14:textId="7F528FF7" w:rsidR="0082201C" w:rsidRDefault="0082201C" w:rsidP="00267DC1">
      <w:pPr>
        <w:pStyle w:val="BodyText"/>
        <w:spacing w:after="0"/>
        <w:contextualSpacing/>
        <w:rPr>
          <w:rFonts w:cs="Times"/>
          <w:iCs/>
          <w:sz w:val="22"/>
        </w:rPr>
      </w:pPr>
    </w:p>
    <w:p w14:paraId="3FF9E21B" w14:textId="694ED3F9" w:rsidR="00DF3EF8" w:rsidRPr="00D630E7" w:rsidRDefault="00DF3EF8" w:rsidP="00DF3EF8">
      <w:pPr>
        <w:spacing w:after="0"/>
        <w:contextualSpacing/>
        <w:jc w:val="both"/>
        <w:rPr>
          <w:rFonts w:ascii="Times" w:hAnsi="Times" w:cs="Times"/>
          <w:i/>
          <w:sz w:val="22"/>
        </w:rPr>
      </w:pPr>
      <w:r w:rsidRPr="00D630E7">
        <w:rPr>
          <w:rFonts w:ascii="Times" w:hAnsi="Times" w:cs="Times"/>
          <w:b/>
          <w:i/>
          <w:sz w:val="22"/>
        </w:rPr>
        <w:t xml:space="preserve">Observation </w:t>
      </w:r>
      <w:r w:rsidR="009C1BEB">
        <w:rPr>
          <w:rFonts w:ascii="Times" w:hAnsi="Times" w:cs="Times"/>
          <w:b/>
          <w:i/>
          <w:sz w:val="22"/>
        </w:rPr>
        <w:t>6</w:t>
      </w:r>
      <w:r w:rsidRPr="00D630E7">
        <w:rPr>
          <w:rFonts w:ascii="Times" w:hAnsi="Times" w:cs="Times"/>
          <w:b/>
          <w:i/>
          <w:sz w:val="22"/>
        </w:rPr>
        <w:t>:</w:t>
      </w:r>
      <w:r w:rsidRPr="00D630E7">
        <w:rPr>
          <w:rFonts w:ascii="Times" w:hAnsi="Times" w:cs="Times"/>
          <w:i/>
          <w:sz w:val="22"/>
        </w:rPr>
        <w:t xml:space="preserve"> </w:t>
      </w:r>
      <w:r w:rsidR="00AE1BE6">
        <w:rPr>
          <w:rFonts w:ascii="Times" w:hAnsi="Times" w:cs="Times"/>
          <w:i/>
          <w:sz w:val="22"/>
        </w:rPr>
        <w:t xml:space="preserve">Multiplexing and dropping rules for UCI on PUCCH </w:t>
      </w:r>
      <w:r w:rsidR="00B77EE5">
        <w:rPr>
          <w:rFonts w:ascii="Times" w:hAnsi="Times" w:cs="Times"/>
          <w:i/>
          <w:sz w:val="22"/>
        </w:rPr>
        <w:t xml:space="preserve">don’t consider the </w:t>
      </w:r>
      <w:proofErr w:type="spellStart"/>
      <w:r w:rsidR="00B77EE5">
        <w:rPr>
          <w:rFonts w:ascii="Times" w:hAnsi="Times" w:cs="Times"/>
          <w:i/>
          <w:sz w:val="22"/>
        </w:rPr>
        <w:t>STxMP</w:t>
      </w:r>
      <w:proofErr w:type="spellEnd"/>
      <w:r w:rsidR="00B77EE5">
        <w:rPr>
          <w:rFonts w:ascii="Times" w:hAnsi="Times" w:cs="Times"/>
          <w:i/>
          <w:sz w:val="22"/>
        </w:rPr>
        <w:t xml:space="preserve"> PUCCH case. </w:t>
      </w:r>
      <w:r>
        <w:rPr>
          <w:rFonts w:ascii="Times" w:hAnsi="Times" w:cs="Times"/>
          <w:i/>
          <w:sz w:val="22"/>
        </w:rPr>
        <w:t xml:space="preserve">  </w:t>
      </w:r>
      <w:r w:rsidRPr="00D630E7">
        <w:rPr>
          <w:rFonts w:ascii="Times" w:hAnsi="Times" w:cs="Times"/>
          <w:i/>
          <w:sz w:val="22"/>
        </w:rPr>
        <w:t xml:space="preserve">  </w:t>
      </w:r>
    </w:p>
    <w:p w14:paraId="70640C88" w14:textId="77777777" w:rsidR="00DF3EF8" w:rsidRPr="00D214F3" w:rsidRDefault="00DF3EF8" w:rsidP="00DF3EF8">
      <w:pPr>
        <w:pStyle w:val="BodyText"/>
        <w:spacing w:after="0"/>
        <w:contextualSpacing/>
        <w:rPr>
          <w:rFonts w:cs="Times"/>
          <w:b/>
          <w:i/>
          <w:sz w:val="22"/>
        </w:rPr>
      </w:pPr>
    </w:p>
    <w:p w14:paraId="6EA64EA3" w14:textId="77777777" w:rsidR="0095508A" w:rsidRDefault="00DF3EF8" w:rsidP="00267DC1">
      <w:pPr>
        <w:pStyle w:val="BodyText"/>
        <w:spacing w:after="0"/>
        <w:contextualSpacing/>
        <w:rPr>
          <w:rFonts w:cs="Times"/>
          <w:i/>
          <w:sz w:val="22"/>
        </w:rPr>
      </w:pPr>
      <w:r w:rsidRPr="00D630E7">
        <w:rPr>
          <w:rFonts w:cs="Times"/>
          <w:b/>
          <w:i/>
          <w:sz w:val="22"/>
        </w:rPr>
        <w:t xml:space="preserve">Proposal </w:t>
      </w:r>
      <w:r w:rsidR="009C1BEB">
        <w:rPr>
          <w:rFonts w:cs="Times"/>
          <w:b/>
          <w:i/>
          <w:sz w:val="22"/>
        </w:rPr>
        <w:t>6</w:t>
      </w:r>
      <w:r w:rsidRPr="00D630E7">
        <w:rPr>
          <w:rFonts w:cs="Times"/>
          <w:b/>
          <w:i/>
          <w:sz w:val="22"/>
        </w:rPr>
        <w:t>:</w:t>
      </w:r>
      <w:r w:rsidRPr="00D630E7">
        <w:rPr>
          <w:rFonts w:cs="Times"/>
          <w:i/>
          <w:sz w:val="22"/>
        </w:rPr>
        <w:t xml:space="preserve"> </w:t>
      </w:r>
      <w:r>
        <w:rPr>
          <w:rFonts w:cs="Times"/>
          <w:i/>
          <w:sz w:val="22"/>
        </w:rPr>
        <w:t xml:space="preserve">Enhance CSI multiplexing and priority rules to </w:t>
      </w:r>
      <w:r w:rsidR="003F19EB">
        <w:rPr>
          <w:rFonts w:cs="Times"/>
          <w:i/>
          <w:sz w:val="22"/>
        </w:rPr>
        <w:t xml:space="preserve">support </w:t>
      </w:r>
      <w:proofErr w:type="spellStart"/>
      <w:r w:rsidR="003F19EB">
        <w:rPr>
          <w:rFonts w:cs="Times"/>
          <w:i/>
          <w:sz w:val="22"/>
        </w:rPr>
        <w:t>STxMP</w:t>
      </w:r>
      <w:proofErr w:type="spellEnd"/>
      <w:r w:rsidR="003F19EB">
        <w:rPr>
          <w:rFonts w:cs="Times"/>
          <w:i/>
          <w:sz w:val="22"/>
        </w:rPr>
        <w:t xml:space="preserve"> PUCCH.</w:t>
      </w:r>
    </w:p>
    <w:p w14:paraId="5F09F17C" w14:textId="5A0E38CF" w:rsidR="00105F65" w:rsidRPr="00702BFE" w:rsidRDefault="003F19EB" w:rsidP="00267DC1">
      <w:pPr>
        <w:pStyle w:val="BodyText"/>
        <w:spacing w:after="0"/>
        <w:contextualSpacing/>
        <w:rPr>
          <w:rFonts w:cs="Times"/>
          <w:i/>
          <w:sz w:val="22"/>
        </w:rPr>
      </w:pPr>
      <w:r>
        <w:rPr>
          <w:rFonts w:cs="Times"/>
          <w:i/>
          <w:sz w:val="22"/>
        </w:rPr>
        <w:t xml:space="preserve"> </w:t>
      </w:r>
      <w:r w:rsidR="00DF3EF8">
        <w:rPr>
          <w:rFonts w:cs="Times"/>
          <w:i/>
          <w:sz w:val="22"/>
        </w:rPr>
        <w:t xml:space="preserve"> </w:t>
      </w:r>
    </w:p>
    <w:p w14:paraId="1D7B9029" w14:textId="6197ED99" w:rsidR="00200C23" w:rsidRPr="00D55801" w:rsidRDefault="00031816" w:rsidP="00EC552C">
      <w:pPr>
        <w:pStyle w:val="Heading1"/>
        <w:numPr>
          <w:ilvl w:val="0"/>
          <w:numId w:val="4"/>
        </w:numPr>
        <w:spacing w:before="0" w:after="0"/>
        <w:contextualSpacing/>
        <w:jc w:val="both"/>
        <w:rPr>
          <w:rFonts w:cs="Arial"/>
          <w:smallCaps/>
          <w:lang w:val="en-US"/>
        </w:rPr>
      </w:pPr>
      <w:r>
        <w:rPr>
          <w:rFonts w:cs="Arial"/>
          <w:smallCaps/>
          <w:lang w:val="en-US"/>
        </w:rPr>
        <w:t>Conclusion</w:t>
      </w:r>
    </w:p>
    <w:p w14:paraId="3EB02F26" w14:textId="229828CB" w:rsidR="005A695D" w:rsidRDefault="00D90F03" w:rsidP="00EC552C">
      <w:pPr>
        <w:spacing w:after="0"/>
        <w:ind w:firstLine="288"/>
        <w:contextualSpacing/>
        <w:jc w:val="both"/>
        <w:rPr>
          <w:rFonts w:eastAsiaTheme="minorEastAsia"/>
          <w:sz w:val="22"/>
          <w:szCs w:val="22"/>
          <w:lang w:eastAsia="zh-CN"/>
        </w:rPr>
      </w:pPr>
      <w:r w:rsidRPr="00DA5527">
        <w:rPr>
          <w:rFonts w:ascii="Times" w:hAnsi="Times" w:cs="Times"/>
          <w:sz w:val="22"/>
          <w:szCs w:val="22"/>
          <w:lang w:val="en-US"/>
        </w:rPr>
        <w:t xml:space="preserve">In this contribution, we provided </w:t>
      </w:r>
      <w:r w:rsidR="00200C23" w:rsidRPr="00DA5527">
        <w:rPr>
          <w:rFonts w:ascii="Times" w:hAnsi="Times" w:cs="Times"/>
          <w:sz w:val="22"/>
          <w:szCs w:val="22"/>
          <w:lang w:val="en-US"/>
        </w:rPr>
        <w:t xml:space="preserve">our views </w:t>
      </w:r>
      <w:r w:rsidR="00DF211D" w:rsidRPr="00DA5527">
        <w:rPr>
          <w:rFonts w:ascii="Times" w:hAnsi="Times" w:cs="Times"/>
          <w:sz w:val="22"/>
          <w:szCs w:val="22"/>
          <w:lang w:val="en-US"/>
        </w:rPr>
        <w:t xml:space="preserve">regarding </w:t>
      </w:r>
      <w:proofErr w:type="spellStart"/>
      <w:r w:rsidR="00DA5527" w:rsidRPr="00DA5527">
        <w:rPr>
          <w:rFonts w:ascii="Times" w:hAnsi="Times" w:cs="Times"/>
          <w:sz w:val="22"/>
          <w:szCs w:val="22"/>
          <w:lang w:val="en-US"/>
        </w:rPr>
        <w:t>STxMP</w:t>
      </w:r>
      <w:proofErr w:type="spellEnd"/>
      <w:r w:rsidR="00DA5527" w:rsidRPr="00DA5527">
        <w:rPr>
          <w:rFonts w:ascii="Times" w:hAnsi="Times" w:cs="Times"/>
          <w:sz w:val="22"/>
          <w:szCs w:val="22"/>
          <w:lang w:val="en-US"/>
        </w:rPr>
        <w:t xml:space="preserve"> PUSCH</w:t>
      </w:r>
      <w:r w:rsidR="00390323">
        <w:rPr>
          <w:rFonts w:ascii="Times" w:hAnsi="Times" w:cs="Times"/>
          <w:sz w:val="22"/>
          <w:szCs w:val="22"/>
          <w:lang w:val="en-US"/>
        </w:rPr>
        <w:t xml:space="preserve"> and PUCCH</w:t>
      </w:r>
      <w:r w:rsidR="00DF211D" w:rsidRPr="00DA5527">
        <w:rPr>
          <w:rFonts w:ascii="Times" w:hAnsi="Times" w:cs="Times"/>
          <w:sz w:val="22"/>
          <w:szCs w:val="22"/>
          <w:lang w:val="en-US"/>
        </w:rPr>
        <w:t xml:space="preserve"> enhancements for Rel-18 MIMO. </w:t>
      </w:r>
      <w:r w:rsidR="001D0D01" w:rsidRPr="00DA5527">
        <w:rPr>
          <w:rFonts w:eastAsiaTheme="minorEastAsia"/>
          <w:sz w:val="22"/>
          <w:szCs w:val="22"/>
          <w:lang w:eastAsia="zh-CN"/>
        </w:rPr>
        <w:t>Based on the presented discussion, we make the following observations and proposals</w:t>
      </w:r>
      <w:r w:rsidR="00AD6DD1" w:rsidRPr="00DA5527">
        <w:rPr>
          <w:rFonts w:eastAsiaTheme="minorEastAsia"/>
          <w:sz w:val="22"/>
          <w:szCs w:val="22"/>
          <w:lang w:eastAsia="zh-CN"/>
        </w:rPr>
        <w:t>,</w:t>
      </w:r>
    </w:p>
    <w:p w14:paraId="0A998F28" w14:textId="77777777" w:rsidR="00BA5A16" w:rsidRDefault="00BA5A16" w:rsidP="00B17DFB">
      <w:pPr>
        <w:spacing w:after="0"/>
        <w:contextualSpacing/>
        <w:jc w:val="both"/>
        <w:rPr>
          <w:rFonts w:ascii="Times" w:hAnsi="Times" w:cs="Times"/>
          <w:b/>
          <w:i/>
          <w:sz w:val="22"/>
        </w:rPr>
      </w:pPr>
    </w:p>
    <w:p w14:paraId="43BA3BC8" w14:textId="77777777" w:rsidR="00BA5A16" w:rsidRPr="00D214F3" w:rsidRDefault="00BA5A16" w:rsidP="00BA5A16">
      <w:pPr>
        <w:spacing w:after="0"/>
        <w:contextualSpacing/>
        <w:jc w:val="both"/>
        <w:rPr>
          <w:rFonts w:ascii="Times" w:hAnsi="Times" w:cs="Times"/>
          <w:i/>
          <w:sz w:val="22"/>
        </w:rPr>
      </w:pPr>
      <w:r w:rsidRPr="00D214F3">
        <w:rPr>
          <w:rFonts w:ascii="Times" w:hAnsi="Times" w:cs="Times"/>
          <w:b/>
          <w:i/>
          <w:sz w:val="22"/>
        </w:rPr>
        <w:t xml:space="preserve">Observation </w:t>
      </w:r>
      <w:r>
        <w:rPr>
          <w:rFonts w:ascii="Times" w:hAnsi="Times" w:cs="Times"/>
          <w:b/>
          <w:i/>
          <w:sz w:val="22"/>
        </w:rPr>
        <w:t>1</w:t>
      </w:r>
      <w:r w:rsidRPr="00D214F3">
        <w:rPr>
          <w:rFonts w:ascii="Times" w:hAnsi="Times" w:cs="Times"/>
          <w:b/>
          <w:i/>
          <w:sz w:val="22"/>
        </w:rPr>
        <w:t>:</w:t>
      </w:r>
      <w:r w:rsidRPr="00D214F3">
        <w:rPr>
          <w:rFonts w:ascii="Times" w:hAnsi="Times" w:cs="Times"/>
          <w:i/>
          <w:sz w:val="22"/>
        </w:rPr>
        <w:t xml:space="preserve"> Channel conditions on different </w:t>
      </w:r>
      <w:r>
        <w:rPr>
          <w:rFonts w:ascii="Times" w:hAnsi="Times" w:cs="Times"/>
          <w:i/>
          <w:sz w:val="22"/>
        </w:rPr>
        <w:t>panels</w:t>
      </w:r>
      <w:r w:rsidRPr="00D214F3">
        <w:rPr>
          <w:rFonts w:ascii="Times" w:hAnsi="Times" w:cs="Times"/>
          <w:i/>
          <w:sz w:val="22"/>
        </w:rPr>
        <w:t xml:space="preserve"> require different link adaptations. </w:t>
      </w:r>
    </w:p>
    <w:p w14:paraId="1C3F4EAE" w14:textId="77777777" w:rsidR="00BA5A16" w:rsidRDefault="00BA5A16" w:rsidP="00B17DFB">
      <w:pPr>
        <w:spacing w:after="0"/>
        <w:contextualSpacing/>
        <w:jc w:val="both"/>
        <w:rPr>
          <w:rFonts w:ascii="Times" w:hAnsi="Times" w:cs="Times"/>
          <w:b/>
          <w:i/>
          <w:sz w:val="22"/>
        </w:rPr>
      </w:pPr>
    </w:p>
    <w:p w14:paraId="5FF5D6F4" w14:textId="344CA229" w:rsidR="00B17DFB" w:rsidRPr="00D630E7" w:rsidRDefault="00B17DFB" w:rsidP="00B17DFB">
      <w:pPr>
        <w:spacing w:after="0"/>
        <w:contextualSpacing/>
        <w:jc w:val="both"/>
        <w:rPr>
          <w:rFonts w:ascii="Times" w:hAnsi="Times" w:cs="Times"/>
          <w:i/>
          <w:sz w:val="22"/>
        </w:rPr>
      </w:pPr>
      <w:r w:rsidRPr="00D630E7">
        <w:rPr>
          <w:rFonts w:ascii="Times" w:hAnsi="Times" w:cs="Times"/>
          <w:b/>
          <w:i/>
          <w:sz w:val="22"/>
        </w:rPr>
        <w:t>Observation</w:t>
      </w:r>
      <w:r w:rsidR="00BA5A16">
        <w:rPr>
          <w:rFonts w:ascii="Times" w:hAnsi="Times" w:cs="Times"/>
          <w:b/>
          <w:i/>
          <w:sz w:val="22"/>
        </w:rPr>
        <w:t xml:space="preserve"> 2</w:t>
      </w:r>
      <w:r w:rsidRPr="00D630E7">
        <w:rPr>
          <w:rFonts w:ascii="Times" w:hAnsi="Times" w:cs="Times"/>
          <w:b/>
          <w:i/>
          <w:sz w:val="22"/>
        </w:rPr>
        <w:t>:</w:t>
      </w:r>
      <w:r w:rsidRPr="00D630E7">
        <w:rPr>
          <w:rFonts w:ascii="Times" w:hAnsi="Times" w:cs="Times"/>
          <w:i/>
          <w:sz w:val="22"/>
        </w:rPr>
        <w:t xml:space="preserve"> </w:t>
      </w:r>
      <w:r>
        <w:rPr>
          <w:rFonts w:ascii="Times" w:hAnsi="Times" w:cs="Times"/>
          <w:i/>
          <w:sz w:val="22"/>
        </w:rPr>
        <w:t xml:space="preserve">Co-located panels for UL transmission can be more easily synchronized than DL panels from different TRPs. </w:t>
      </w:r>
      <w:r w:rsidRPr="00D630E7">
        <w:rPr>
          <w:rFonts w:ascii="Times" w:hAnsi="Times" w:cs="Times"/>
          <w:i/>
          <w:sz w:val="22"/>
        </w:rPr>
        <w:t xml:space="preserve">  </w:t>
      </w:r>
    </w:p>
    <w:p w14:paraId="75442E2C" w14:textId="77777777" w:rsidR="00B17DFB" w:rsidRPr="00BA5A16" w:rsidRDefault="00B17DFB" w:rsidP="00B17DFB">
      <w:pPr>
        <w:pStyle w:val="BodyText"/>
        <w:spacing w:after="0"/>
        <w:contextualSpacing/>
        <w:rPr>
          <w:rFonts w:cs="Times"/>
          <w:b/>
          <w:i/>
          <w:sz w:val="22"/>
          <w:lang w:val="en-GB"/>
        </w:rPr>
      </w:pPr>
    </w:p>
    <w:p w14:paraId="386A919F" w14:textId="413E3BDD" w:rsidR="00105F65" w:rsidRPr="00105F65" w:rsidRDefault="00105F65" w:rsidP="00105F65">
      <w:pPr>
        <w:spacing w:after="0"/>
        <w:contextualSpacing/>
        <w:jc w:val="both"/>
        <w:rPr>
          <w:rFonts w:ascii="Times" w:hAnsi="Times" w:cs="Times"/>
          <w:i/>
          <w:sz w:val="22"/>
        </w:rPr>
      </w:pPr>
      <w:r w:rsidRPr="00B17F36">
        <w:rPr>
          <w:rFonts w:ascii="Times" w:hAnsi="Times" w:cs="Times"/>
          <w:b/>
          <w:i/>
          <w:sz w:val="22"/>
        </w:rPr>
        <w:t xml:space="preserve">Observation </w:t>
      </w:r>
      <w:r w:rsidR="00BA5A16">
        <w:rPr>
          <w:rFonts w:ascii="Times" w:hAnsi="Times" w:cs="Times"/>
          <w:b/>
          <w:i/>
          <w:sz w:val="22"/>
        </w:rPr>
        <w:t>3</w:t>
      </w:r>
      <w:r w:rsidRPr="00B17F36">
        <w:rPr>
          <w:rFonts w:ascii="Times" w:hAnsi="Times" w:cs="Times"/>
          <w:b/>
          <w:i/>
          <w:sz w:val="22"/>
        </w:rPr>
        <w:t>:</w:t>
      </w:r>
      <w:r w:rsidRPr="00B17F36">
        <w:rPr>
          <w:rFonts w:ascii="Times" w:hAnsi="Times" w:cs="Times"/>
          <w:i/>
          <w:sz w:val="22"/>
        </w:rPr>
        <w:t xml:space="preserve"> The optimal multi-panel scheme at the UE changes dynamically, and </w:t>
      </w:r>
      <w:proofErr w:type="spellStart"/>
      <w:r w:rsidRPr="00B17F36">
        <w:rPr>
          <w:rFonts w:ascii="Times" w:hAnsi="Times" w:cs="Times"/>
          <w:i/>
          <w:sz w:val="22"/>
        </w:rPr>
        <w:t>STxMP</w:t>
      </w:r>
      <w:proofErr w:type="spellEnd"/>
      <w:r w:rsidRPr="00B17F36">
        <w:rPr>
          <w:rFonts w:ascii="Times" w:hAnsi="Times" w:cs="Times"/>
          <w:i/>
          <w:sz w:val="22"/>
        </w:rPr>
        <w:t xml:space="preserve"> can be used in </w:t>
      </w:r>
      <w:proofErr w:type="spellStart"/>
      <w:r w:rsidRPr="00B17F36">
        <w:rPr>
          <w:rFonts w:ascii="Times" w:hAnsi="Times" w:cs="Times"/>
          <w:i/>
          <w:sz w:val="22"/>
        </w:rPr>
        <w:t>sTRP</w:t>
      </w:r>
      <w:proofErr w:type="spellEnd"/>
      <w:r w:rsidRPr="00B17F36">
        <w:rPr>
          <w:rFonts w:ascii="Times" w:hAnsi="Times" w:cs="Times"/>
          <w:i/>
          <w:sz w:val="22"/>
        </w:rPr>
        <w:t xml:space="preserve"> or </w:t>
      </w:r>
      <w:proofErr w:type="spellStart"/>
      <w:r w:rsidRPr="00B17F36">
        <w:rPr>
          <w:rFonts w:ascii="Times" w:hAnsi="Times" w:cs="Times"/>
          <w:i/>
          <w:sz w:val="22"/>
        </w:rPr>
        <w:t>mTRP</w:t>
      </w:r>
      <w:proofErr w:type="spellEnd"/>
      <w:r w:rsidRPr="00B17F36">
        <w:rPr>
          <w:rFonts w:ascii="Times" w:hAnsi="Times" w:cs="Times"/>
          <w:i/>
          <w:sz w:val="22"/>
        </w:rPr>
        <w:t xml:space="preserve"> modes of operation.   </w:t>
      </w:r>
    </w:p>
    <w:p w14:paraId="11B52DEC" w14:textId="554F3B9F" w:rsidR="00105F65" w:rsidRDefault="00105F65" w:rsidP="00B17DFB">
      <w:pPr>
        <w:pStyle w:val="BodyText"/>
        <w:spacing w:after="0"/>
        <w:contextualSpacing/>
        <w:rPr>
          <w:rFonts w:cs="Times"/>
          <w:b/>
          <w:i/>
          <w:sz w:val="22"/>
        </w:rPr>
      </w:pPr>
    </w:p>
    <w:p w14:paraId="404DB354" w14:textId="7AEC6BBB" w:rsidR="00702BFE" w:rsidRPr="00702BFE" w:rsidRDefault="00702BFE" w:rsidP="00105F65">
      <w:pPr>
        <w:spacing w:after="0"/>
        <w:contextualSpacing/>
        <w:jc w:val="both"/>
        <w:rPr>
          <w:rFonts w:ascii="Times" w:hAnsi="Times" w:cs="Times"/>
          <w:i/>
          <w:sz w:val="22"/>
        </w:rPr>
      </w:pPr>
      <w:r w:rsidRPr="00D630E7">
        <w:rPr>
          <w:rFonts w:ascii="Times" w:hAnsi="Times" w:cs="Times"/>
          <w:b/>
          <w:i/>
          <w:sz w:val="22"/>
        </w:rPr>
        <w:t xml:space="preserve">Observation </w:t>
      </w:r>
      <w:r w:rsidR="00BA5A16">
        <w:rPr>
          <w:rFonts w:ascii="Times" w:hAnsi="Times" w:cs="Times"/>
          <w:b/>
          <w:i/>
          <w:sz w:val="22"/>
        </w:rPr>
        <w:t>4</w:t>
      </w:r>
      <w:r w:rsidRPr="00D630E7">
        <w:rPr>
          <w:rFonts w:ascii="Times" w:hAnsi="Times" w:cs="Times"/>
          <w:b/>
          <w:i/>
          <w:sz w:val="22"/>
        </w:rPr>
        <w:t>:</w:t>
      </w:r>
      <w:r w:rsidRPr="00D630E7">
        <w:rPr>
          <w:rFonts w:ascii="Times" w:hAnsi="Times" w:cs="Times"/>
          <w:i/>
          <w:sz w:val="22"/>
        </w:rPr>
        <w:t xml:space="preserve"> In SDM scheme, different layers interfere due to overlapping resource assignment from different panels.  </w:t>
      </w:r>
    </w:p>
    <w:p w14:paraId="1EEA6936" w14:textId="77777777" w:rsidR="00702BFE" w:rsidRDefault="00702BFE" w:rsidP="00105F65">
      <w:pPr>
        <w:spacing w:after="0"/>
        <w:contextualSpacing/>
        <w:jc w:val="both"/>
        <w:rPr>
          <w:rFonts w:ascii="Times" w:hAnsi="Times" w:cs="Times"/>
          <w:b/>
          <w:i/>
          <w:sz w:val="22"/>
        </w:rPr>
      </w:pPr>
    </w:p>
    <w:p w14:paraId="5BAF230B" w14:textId="702967BD" w:rsidR="00105F65" w:rsidRPr="00105F65" w:rsidRDefault="00105F65" w:rsidP="00105F65">
      <w:pPr>
        <w:spacing w:after="0"/>
        <w:contextualSpacing/>
        <w:jc w:val="both"/>
        <w:rPr>
          <w:rFonts w:ascii="Times" w:hAnsi="Times" w:cs="Times"/>
          <w:i/>
          <w:sz w:val="22"/>
        </w:rPr>
      </w:pPr>
      <w:r w:rsidRPr="00D630E7">
        <w:rPr>
          <w:rFonts w:ascii="Times" w:hAnsi="Times" w:cs="Times"/>
          <w:b/>
          <w:i/>
          <w:sz w:val="22"/>
        </w:rPr>
        <w:t xml:space="preserve">Observation </w:t>
      </w:r>
      <w:r w:rsidR="00BA5A16">
        <w:rPr>
          <w:rFonts w:ascii="Times" w:hAnsi="Times" w:cs="Times"/>
          <w:b/>
          <w:i/>
          <w:sz w:val="22"/>
        </w:rPr>
        <w:t>5</w:t>
      </w:r>
      <w:r w:rsidRPr="00D630E7">
        <w:rPr>
          <w:rFonts w:ascii="Times" w:hAnsi="Times" w:cs="Times"/>
          <w:b/>
          <w:i/>
          <w:sz w:val="22"/>
        </w:rPr>
        <w:t>:</w:t>
      </w:r>
      <w:r w:rsidRPr="00D630E7">
        <w:rPr>
          <w:rFonts w:ascii="Times" w:hAnsi="Times" w:cs="Times"/>
          <w:i/>
          <w:sz w:val="22"/>
        </w:rPr>
        <w:t xml:space="preserve"> </w:t>
      </w:r>
      <w:r>
        <w:rPr>
          <w:rFonts w:ascii="Times" w:hAnsi="Times" w:cs="Times"/>
          <w:i/>
          <w:sz w:val="22"/>
        </w:rPr>
        <w:t xml:space="preserve">Rel-17 UL transmission is not specified for more than 4 layers.  </w:t>
      </w:r>
      <w:r w:rsidRPr="00D630E7">
        <w:rPr>
          <w:rFonts w:ascii="Times" w:hAnsi="Times" w:cs="Times"/>
          <w:i/>
          <w:sz w:val="22"/>
        </w:rPr>
        <w:t xml:space="preserve">  </w:t>
      </w:r>
    </w:p>
    <w:p w14:paraId="21ABC271" w14:textId="77777777" w:rsidR="00105F65" w:rsidRDefault="00105F65" w:rsidP="00105F65">
      <w:pPr>
        <w:pStyle w:val="BodyText"/>
        <w:spacing w:after="0"/>
        <w:contextualSpacing/>
        <w:rPr>
          <w:rFonts w:cs="Times"/>
          <w:b/>
          <w:i/>
          <w:sz w:val="22"/>
        </w:rPr>
      </w:pPr>
    </w:p>
    <w:p w14:paraId="116C5553" w14:textId="15B8BB4F" w:rsidR="00105F65" w:rsidRPr="00D630E7" w:rsidRDefault="00105F65" w:rsidP="00105F65">
      <w:pPr>
        <w:spacing w:after="0"/>
        <w:contextualSpacing/>
        <w:jc w:val="both"/>
        <w:rPr>
          <w:rFonts w:ascii="Times" w:hAnsi="Times" w:cs="Times"/>
          <w:i/>
          <w:sz w:val="22"/>
        </w:rPr>
      </w:pPr>
      <w:r w:rsidRPr="00D630E7">
        <w:rPr>
          <w:rFonts w:ascii="Times" w:hAnsi="Times" w:cs="Times"/>
          <w:b/>
          <w:i/>
          <w:sz w:val="22"/>
        </w:rPr>
        <w:t xml:space="preserve">Observation </w:t>
      </w:r>
      <w:r w:rsidR="00BA5A16">
        <w:rPr>
          <w:rFonts w:ascii="Times" w:hAnsi="Times" w:cs="Times"/>
          <w:b/>
          <w:i/>
          <w:sz w:val="22"/>
        </w:rPr>
        <w:t>6</w:t>
      </w:r>
      <w:r w:rsidRPr="00D630E7">
        <w:rPr>
          <w:rFonts w:ascii="Times" w:hAnsi="Times" w:cs="Times"/>
          <w:b/>
          <w:i/>
          <w:sz w:val="22"/>
        </w:rPr>
        <w:t>:</w:t>
      </w:r>
      <w:r w:rsidRPr="00D630E7">
        <w:rPr>
          <w:rFonts w:ascii="Times" w:hAnsi="Times" w:cs="Times"/>
          <w:i/>
          <w:sz w:val="22"/>
        </w:rPr>
        <w:t xml:space="preserve"> </w:t>
      </w:r>
      <w:r>
        <w:rPr>
          <w:rFonts w:ascii="Times" w:hAnsi="Times" w:cs="Times"/>
          <w:i/>
          <w:sz w:val="22"/>
        </w:rPr>
        <w:t xml:space="preserve">Multiplexing and dropping rules for UCI on PUCCH don’t consider the </w:t>
      </w:r>
      <w:proofErr w:type="spellStart"/>
      <w:r>
        <w:rPr>
          <w:rFonts w:ascii="Times" w:hAnsi="Times" w:cs="Times"/>
          <w:i/>
          <w:sz w:val="22"/>
        </w:rPr>
        <w:t>STxMP</w:t>
      </w:r>
      <w:proofErr w:type="spellEnd"/>
      <w:r>
        <w:rPr>
          <w:rFonts w:ascii="Times" w:hAnsi="Times" w:cs="Times"/>
          <w:i/>
          <w:sz w:val="22"/>
        </w:rPr>
        <w:t xml:space="preserve"> PUCCH case.   </w:t>
      </w:r>
      <w:r w:rsidRPr="00D630E7">
        <w:rPr>
          <w:rFonts w:ascii="Times" w:hAnsi="Times" w:cs="Times"/>
          <w:i/>
          <w:sz w:val="22"/>
        </w:rPr>
        <w:t xml:space="preserve">  </w:t>
      </w:r>
    </w:p>
    <w:p w14:paraId="5DABDE5C" w14:textId="77777777" w:rsidR="00BA5A16" w:rsidRDefault="00BA5A16" w:rsidP="00105F65">
      <w:pPr>
        <w:pStyle w:val="BodyText"/>
        <w:spacing w:after="0"/>
        <w:contextualSpacing/>
        <w:rPr>
          <w:rFonts w:cs="Times"/>
          <w:b/>
          <w:i/>
          <w:sz w:val="22"/>
        </w:rPr>
      </w:pPr>
    </w:p>
    <w:p w14:paraId="4C5F3A4D" w14:textId="77777777" w:rsidR="00BA5A16" w:rsidRPr="009C1BEB" w:rsidRDefault="00BA5A16" w:rsidP="00BA5A16">
      <w:pPr>
        <w:pStyle w:val="BodyText"/>
        <w:spacing w:after="0"/>
        <w:contextualSpacing/>
        <w:rPr>
          <w:rFonts w:cs="Times"/>
          <w:i/>
          <w:sz w:val="22"/>
        </w:rPr>
      </w:pPr>
      <w:r w:rsidRPr="00D214F3">
        <w:rPr>
          <w:rFonts w:cs="Times"/>
          <w:b/>
          <w:i/>
          <w:sz w:val="22"/>
        </w:rPr>
        <w:t xml:space="preserve">Proposal </w:t>
      </w:r>
      <w:r>
        <w:rPr>
          <w:rFonts w:cs="Times"/>
          <w:b/>
          <w:i/>
          <w:sz w:val="22"/>
        </w:rPr>
        <w:t>1</w:t>
      </w:r>
      <w:r w:rsidRPr="00D214F3">
        <w:rPr>
          <w:rFonts w:cs="Times"/>
          <w:b/>
          <w:i/>
          <w:sz w:val="22"/>
        </w:rPr>
        <w:t>:</w:t>
      </w:r>
      <w:r w:rsidRPr="00D214F3">
        <w:rPr>
          <w:rFonts w:cs="Times"/>
          <w:i/>
          <w:sz w:val="22"/>
        </w:rPr>
        <w:t xml:space="preserve"> Support 2 CWs.</w:t>
      </w:r>
    </w:p>
    <w:p w14:paraId="7B2EC597" w14:textId="77777777" w:rsidR="00BA5A16" w:rsidRDefault="00BA5A16" w:rsidP="00105F65">
      <w:pPr>
        <w:pStyle w:val="BodyText"/>
        <w:spacing w:after="0"/>
        <w:contextualSpacing/>
        <w:rPr>
          <w:rFonts w:cs="Times"/>
          <w:b/>
          <w:i/>
          <w:sz w:val="22"/>
        </w:rPr>
      </w:pPr>
    </w:p>
    <w:p w14:paraId="1CF82346" w14:textId="54F910BC" w:rsidR="00B17DFB" w:rsidRPr="00105F65" w:rsidRDefault="00B17DFB" w:rsidP="00105F65">
      <w:pPr>
        <w:pStyle w:val="BodyText"/>
        <w:spacing w:after="0"/>
        <w:contextualSpacing/>
        <w:rPr>
          <w:rFonts w:cs="Times"/>
          <w:i/>
          <w:sz w:val="22"/>
        </w:rPr>
      </w:pPr>
      <w:r w:rsidRPr="00D630E7">
        <w:rPr>
          <w:rFonts w:cs="Times"/>
          <w:b/>
          <w:i/>
          <w:sz w:val="22"/>
        </w:rPr>
        <w:t xml:space="preserve">Proposal </w:t>
      </w:r>
      <w:r w:rsidR="00BA5A16">
        <w:rPr>
          <w:rFonts w:cs="Times"/>
          <w:b/>
          <w:i/>
          <w:sz w:val="22"/>
        </w:rPr>
        <w:t>2</w:t>
      </w:r>
      <w:r w:rsidRPr="00D630E7">
        <w:rPr>
          <w:rFonts w:cs="Times"/>
          <w:b/>
          <w:i/>
          <w:sz w:val="22"/>
        </w:rPr>
        <w:t>:</w:t>
      </w:r>
      <w:r w:rsidRPr="00D630E7">
        <w:rPr>
          <w:rFonts w:cs="Times"/>
          <w:i/>
          <w:sz w:val="22"/>
        </w:rPr>
        <w:t xml:space="preserve"> </w:t>
      </w:r>
      <w:r>
        <w:rPr>
          <w:rFonts w:cs="Times"/>
          <w:i/>
          <w:sz w:val="22"/>
        </w:rPr>
        <w:t xml:space="preserve">Support Alt2: </w:t>
      </w:r>
      <w:r w:rsidRPr="00973283">
        <w:rPr>
          <w:rFonts w:cs="Times"/>
          <w:i/>
          <w:sz w:val="22"/>
        </w:rPr>
        <w:t>the DMRS ports associated with two TPMI/SRI fields can be in same or different CDM groups.</w:t>
      </w:r>
    </w:p>
    <w:p w14:paraId="410BF8A0" w14:textId="77777777" w:rsidR="00B17DFB" w:rsidRPr="00B17F36" w:rsidRDefault="00B17DFB" w:rsidP="00B17DFB">
      <w:pPr>
        <w:pStyle w:val="BodyText"/>
        <w:spacing w:after="0"/>
        <w:contextualSpacing/>
        <w:rPr>
          <w:rFonts w:cs="Times"/>
          <w:b/>
          <w:i/>
          <w:sz w:val="22"/>
        </w:rPr>
      </w:pPr>
    </w:p>
    <w:p w14:paraId="034DDE42" w14:textId="1AE7069D" w:rsidR="00B17DFB" w:rsidRPr="00B17F36" w:rsidRDefault="00B17DFB" w:rsidP="00B17DFB">
      <w:pPr>
        <w:overflowPunct/>
        <w:autoSpaceDE/>
        <w:autoSpaceDN/>
        <w:adjustRightInd/>
        <w:spacing w:after="160" w:line="259" w:lineRule="auto"/>
        <w:textAlignment w:val="auto"/>
        <w:rPr>
          <w:rFonts w:ascii="Times" w:hAnsi="Times" w:cs="Times"/>
          <w:bCs/>
          <w:i/>
          <w:sz w:val="22"/>
        </w:rPr>
      </w:pPr>
      <w:r w:rsidRPr="00B17F36">
        <w:rPr>
          <w:rFonts w:ascii="Times" w:hAnsi="Times" w:cs="Times"/>
          <w:b/>
          <w:i/>
          <w:sz w:val="22"/>
        </w:rPr>
        <w:t xml:space="preserve">Proposal </w:t>
      </w:r>
      <w:r w:rsidR="00BA5A16">
        <w:rPr>
          <w:rFonts w:ascii="Times" w:hAnsi="Times" w:cs="Times"/>
          <w:b/>
          <w:i/>
          <w:sz w:val="22"/>
        </w:rPr>
        <w:t>3</w:t>
      </w:r>
      <w:r w:rsidRPr="00B17F36">
        <w:rPr>
          <w:rFonts w:ascii="Times" w:hAnsi="Times" w:cs="Times"/>
          <w:b/>
          <w:i/>
          <w:sz w:val="22"/>
        </w:rPr>
        <w:t xml:space="preserve">: </w:t>
      </w:r>
      <w:r w:rsidRPr="00B17F36">
        <w:rPr>
          <w:rFonts w:ascii="Times" w:hAnsi="Times" w:cs="Times"/>
          <w:bCs/>
          <w:i/>
          <w:sz w:val="22"/>
        </w:rPr>
        <w:t>We make the following proposals:</w:t>
      </w:r>
    </w:p>
    <w:p w14:paraId="5D542C11" w14:textId="77777777" w:rsidR="00B17DFB" w:rsidRPr="00B17F36" w:rsidRDefault="00B17DFB" w:rsidP="00B01C1C">
      <w:pPr>
        <w:pStyle w:val="ListParagraph"/>
        <w:numPr>
          <w:ilvl w:val="0"/>
          <w:numId w:val="38"/>
        </w:numPr>
        <w:jc w:val="both"/>
        <w:rPr>
          <w:rFonts w:ascii="Times" w:hAnsi="Times" w:cs="Times"/>
          <w:bCs/>
          <w:i/>
        </w:rPr>
      </w:pPr>
      <w:r w:rsidRPr="00B17F36">
        <w:rPr>
          <w:rFonts w:ascii="Times" w:hAnsi="Times" w:cs="Times"/>
          <w:bCs/>
          <w:i/>
        </w:rPr>
        <w:t xml:space="preserve">In addition to Alt2, support Alt1: Support dynamic switching between SDM scheme of single-DCI based </w:t>
      </w:r>
      <w:proofErr w:type="spellStart"/>
      <w:r w:rsidRPr="00B17F36">
        <w:rPr>
          <w:rFonts w:ascii="Times" w:hAnsi="Times" w:cs="Times"/>
          <w:bCs/>
          <w:i/>
        </w:rPr>
        <w:t>STxMP</w:t>
      </w:r>
      <w:proofErr w:type="spellEnd"/>
      <w:r w:rsidRPr="00B17F36">
        <w:rPr>
          <w:rFonts w:ascii="Times" w:hAnsi="Times" w:cs="Times"/>
          <w:bCs/>
          <w:i/>
        </w:rPr>
        <w:t xml:space="preserve"> PUSCH and Rel-17 </w:t>
      </w:r>
      <w:proofErr w:type="spellStart"/>
      <w:r w:rsidRPr="00B17F36">
        <w:rPr>
          <w:rFonts w:ascii="Times" w:hAnsi="Times" w:cs="Times"/>
          <w:bCs/>
          <w:i/>
        </w:rPr>
        <w:t>mTRP</w:t>
      </w:r>
      <w:proofErr w:type="spellEnd"/>
      <w:r w:rsidRPr="00B17F36">
        <w:rPr>
          <w:rFonts w:ascii="Times" w:hAnsi="Times" w:cs="Times"/>
          <w:bCs/>
          <w:i/>
        </w:rPr>
        <w:t xml:space="preserve"> PUSCH TDM scheme</w:t>
      </w:r>
    </w:p>
    <w:p w14:paraId="413AEC71" w14:textId="44CF48D8" w:rsidR="00702BFE" w:rsidRPr="00702BFE" w:rsidRDefault="00B17DFB" w:rsidP="00B01C1C">
      <w:pPr>
        <w:pStyle w:val="ListParagraph"/>
        <w:numPr>
          <w:ilvl w:val="0"/>
          <w:numId w:val="38"/>
        </w:numPr>
        <w:spacing w:after="160" w:line="259" w:lineRule="auto"/>
        <w:jc w:val="both"/>
        <w:rPr>
          <w:rFonts w:ascii="Times" w:hAnsi="Times" w:cs="Times"/>
          <w:bCs/>
          <w:i/>
        </w:rPr>
      </w:pPr>
      <w:r w:rsidRPr="00B17F36">
        <w:rPr>
          <w:rFonts w:ascii="Times" w:hAnsi="Times" w:cs="Times"/>
          <w:bCs/>
          <w:i/>
        </w:rPr>
        <w:t xml:space="preserve">Switching between single panel and </w:t>
      </w:r>
      <w:proofErr w:type="spellStart"/>
      <w:r w:rsidRPr="00B17F36">
        <w:rPr>
          <w:rFonts w:ascii="Times" w:hAnsi="Times" w:cs="Times"/>
          <w:bCs/>
          <w:i/>
        </w:rPr>
        <w:t>STxMP</w:t>
      </w:r>
      <w:proofErr w:type="spellEnd"/>
      <w:r w:rsidRPr="00B17F36">
        <w:rPr>
          <w:rFonts w:ascii="Times" w:hAnsi="Times" w:cs="Times"/>
          <w:bCs/>
          <w:i/>
        </w:rPr>
        <w:t xml:space="preserve"> transmission mode is dynamically indicated to the UE with a single DCI field for DMRS port indication.</w:t>
      </w:r>
    </w:p>
    <w:p w14:paraId="3C6C0B88" w14:textId="01CB2EDA" w:rsidR="00702BFE" w:rsidRPr="00BD2A68" w:rsidRDefault="00702BFE" w:rsidP="00702BFE">
      <w:pPr>
        <w:pStyle w:val="BodyText"/>
        <w:spacing w:after="0"/>
        <w:contextualSpacing/>
        <w:rPr>
          <w:rFonts w:cs="Times"/>
          <w:i/>
          <w:sz w:val="22"/>
        </w:rPr>
      </w:pPr>
      <w:r w:rsidRPr="00D630E7">
        <w:rPr>
          <w:rFonts w:cs="Times"/>
          <w:b/>
          <w:i/>
          <w:sz w:val="22"/>
        </w:rPr>
        <w:t xml:space="preserve">Proposal </w:t>
      </w:r>
      <w:r w:rsidR="00BA5A16">
        <w:rPr>
          <w:rFonts w:cs="Times"/>
          <w:b/>
          <w:i/>
          <w:sz w:val="22"/>
        </w:rPr>
        <w:t>4</w:t>
      </w:r>
      <w:r w:rsidRPr="00D630E7">
        <w:rPr>
          <w:rFonts w:cs="Times"/>
          <w:b/>
          <w:i/>
          <w:sz w:val="22"/>
        </w:rPr>
        <w:t>:</w:t>
      </w:r>
      <w:r w:rsidRPr="00D630E7">
        <w:rPr>
          <w:rFonts w:cs="Times"/>
          <w:i/>
          <w:sz w:val="22"/>
        </w:rPr>
        <w:t xml:space="preserve"> According to proper configurations from gNB, UE selects different scrambling for the simultaneous PUSCH transmissions</w:t>
      </w:r>
      <w:r>
        <w:rPr>
          <w:rFonts w:cs="Times"/>
          <w:i/>
          <w:sz w:val="22"/>
        </w:rPr>
        <w:t xml:space="preserve"> for inter-panel interference mitigation</w:t>
      </w:r>
      <w:r w:rsidRPr="00D630E7">
        <w:rPr>
          <w:rFonts w:cs="Times"/>
          <w:i/>
          <w:sz w:val="22"/>
        </w:rPr>
        <w:t>.</w:t>
      </w:r>
      <w:r>
        <w:rPr>
          <w:rFonts w:cs="Times"/>
          <w:i/>
          <w:sz w:val="22"/>
        </w:rPr>
        <w:t xml:space="preserve"> </w:t>
      </w:r>
    </w:p>
    <w:p w14:paraId="2E88B579" w14:textId="77777777" w:rsidR="00702BFE" w:rsidRDefault="00702BFE" w:rsidP="00B17DFB">
      <w:pPr>
        <w:pStyle w:val="BodyText"/>
        <w:spacing w:after="0"/>
        <w:contextualSpacing/>
        <w:rPr>
          <w:rFonts w:cs="Times"/>
          <w:b/>
          <w:i/>
          <w:sz w:val="22"/>
        </w:rPr>
      </w:pPr>
    </w:p>
    <w:p w14:paraId="02E49B5C" w14:textId="7035B1A0" w:rsidR="00B17DFB" w:rsidRPr="00BD2A68" w:rsidRDefault="00B17DFB" w:rsidP="00B17DFB">
      <w:pPr>
        <w:pStyle w:val="BodyText"/>
        <w:spacing w:after="0"/>
        <w:contextualSpacing/>
        <w:rPr>
          <w:rFonts w:cs="Times"/>
          <w:i/>
          <w:sz w:val="22"/>
        </w:rPr>
      </w:pPr>
      <w:r w:rsidRPr="00D630E7">
        <w:rPr>
          <w:rFonts w:cs="Times"/>
          <w:b/>
          <w:i/>
          <w:sz w:val="22"/>
        </w:rPr>
        <w:t xml:space="preserve">Proposal </w:t>
      </w:r>
      <w:r w:rsidR="00BA5A16">
        <w:rPr>
          <w:rFonts w:cs="Times"/>
          <w:b/>
          <w:i/>
          <w:sz w:val="22"/>
        </w:rPr>
        <w:t>5</w:t>
      </w:r>
      <w:r w:rsidRPr="00D630E7">
        <w:rPr>
          <w:rFonts w:cs="Times"/>
          <w:b/>
          <w:i/>
          <w:sz w:val="22"/>
        </w:rPr>
        <w:t>:</w:t>
      </w:r>
      <w:r w:rsidRPr="00D630E7">
        <w:rPr>
          <w:rFonts w:cs="Times"/>
          <w:i/>
          <w:sz w:val="22"/>
        </w:rPr>
        <w:t xml:space="preserve"> </w:t>
      </w:r>
      <w:r>
        <w:rPr>
          <w:rFonts w:cs="Times"/>
          <w:i/>
          <w:sz w:val="22"/>
        </w:rPr>
        <w:t xml:space="preserve">In </w:t>
      </w:r>
      <w:proofErr w:type="spellStart"/>
      <w:r>
        <w:rPr>
          <w:rFonts w:cs="Times"/>
          <w:i/>
          <w:sz w:val="22"/>
        </w:rPr>
        <w:t>mDCI</w:t>
      </w:r>
      <w:proofErr w:type="spellEnd"/>
      <w:r>
        <w:rPr>
          <w:rFonts w:cs="Times"/>
          <w:i/>
          <w:sz w:val="22"/>
        </w:rPr>
        <w:t xml:space="preserve">, restrict the number of layers per PUSCH to 2. </w:t>
      </w:r>
    </w:p>
    <w:p w14:paraId="04BA9F37" w14:textId="77777777" w:rsidR="00B17DFB" w:rsidRPr="00D214F3" w:rsidRDefault="00B17DFB" w:rsidP="00B17DFB">
      <w:pPr>
        <w:pStyle w:val="BodyText"/>
        <w:spacing w:after="0"/>
        <w:contextualSpacing/>
        <w:rPr>
          <w:rFonts w:cs="Times"/>
          <w:b/>
          <w:i/>
          <w:sz w:val="22"/>
        </w:rPr>
      </w:pPr>
    </w:p>
    <w:p w14:paraId="5466DED5" w14:textId="3E26598B" w:rsidR="00CC7FFB" w:rsidRPr="00CC7FFB" w:rsidRDefault="00B17DFB" w:rsidP="00EC552C">
      <w:pPr>
        <w:pStyle w:val="BodyText"/>
        <w:spacing w:after="0"/>
        <w:contextualSpacing/>
        <w:rPr>
          <w:rFonts w:cs="Times"/>
          <w:i/>
          <w:sz w:val="22"/>
        </w:rPr>
      </w:pPr>
      <w:r w:rsidRPr="00D630E7">
        <w:rPr>
          <w:rFonts w:cs="Times"/>
          <w:b/>
          <w:i/>
          <w:sz w:val="22"/>
        </w:rPr>
        <w:t xml:space="preserve">Proposal </w:t>
      </w:r>
      <w:r w:rsidR="00BA5A16">
        <w:rPr>
          <w:rFonts w:cs="Times"/>
          <w:b/>
          <w:i/>
          <w:sz w:val="22"/>
        </w:rPr>
        <w:t>6</w:t>
      </w:r>
      <w:r w:rsidRPr="00D630E7">
        <w:rPr>
          <w:rFonts w:cs="Times"/>
          <w:b/>
          <w:i/>
          <w:sz w:val="22"/>
        </w:rPr>
        <w:t>:</w:t>
      </w:r>
      <w:r w:rsidRPr="00D630E7">
        <w:rPr>
          <w:rFonts w:cs="Times"/>
          <w:i/>
          <w:sz w:val="22"/>
        </w:rPr>
        <w:t xml:space="preserve"> </w:t>
      </w:r>
      <w:r>
        <w:rPr>
          <w:rFonts w:cs="Times"/>
          <w:i/>
          <w:sz w:val="22"/>
        </w:rPr>
        <w:t xml:space="preserve">Enhance CSI multiplexing and priority rules to support </w:t>
      </w:r>
      <w:proofErr w:type="spellStart"/>
      <w:r>
        <w:rPr>
          <w:rFonts w:cs="Times"/>
          <w:i/>
          <w:sz w:val="22"/>
        </w:rPr>
        <w:t>STxMP</w:t>
      </w:r>
      <w:proofErr w:type="spellEnd"/>
      <w:r>
        <w:rPr>
          <w:rFonts w:cs="Times"/>
          <w:i/>
          <w:sz w:val="22"/>
        </w:rPr>
        <w:t xml:space="preserve"> PUCCH.  </w:t>
      </w:r>
    </w:p>
    <w:p w14:paraId="2192761D" w14:textId="3BCF3251" w:rsidR="00031816" w:rsidRDefault="00031816" w:rsidP="00EC552C">
      <w:pPr>
        <w:pStyle w:val="Heading1"/>
        <w:numPr>
          <w:ilvl w:val="0"/>
          <w:numId w:val="4"/>
        </w:numPr>
        <w:spacing w:before="0" w:after="0"/>
        <w:contextualSpacing/>
        <w:jc w:val="both"/>
        <w:rPr>
          <w:rFonts w:cs="Arial"/>
          <w:smallCaps/>
          <w:lang w:val="en-US"/>
        </w:rPr>
      </w:pPr>
      <w:r>
        <w:rPr>
          <w:rFonts w:cs="Arial"/>
          <w:smallCaps/>
          <w:lang w:val="en-US"/>
        </w:rPr>
        <w:lastRenderedPageBreak/>
        <w:t>References</w:t>
      </w:r>
    </w:p>
    <w:p w14:paraId="74EB8474" w14:textId="11DCC39B" w:rsidR="00AD2109" w:rsidRPr="007746A5" w:rsidRDefault="00E84CF4" w:rsidP="00EC552C">
      <w:pPr>
        <w:pStyle w:val="ListParagraph"/>
        <w:numPr>
          <w:ilvl w:val="0"/>
          <w:numId w:val="9"/>
        </w:numPr>
        <w:contextualSpacing/>
        <w:rPr>
          <w:rFonts w:ascii="Times" w:hAnsi="Times" w:cs="Times"/>
        </w:rPr>
      </w:pPr>
      <w:r w:rsidRPr="009F1924">
        <w:rPr>
          <w:rFonts w:ascii="Times" w:eastAsia="SimSun" w:hAnsi="Times" w:cs="Times"/>
        </w:rPr>
        <w:t>RP-213598, New WID: MIMO Evolution for Downlink and Uplink, Samsung, RAN Meeting #94</w:t>
      </w:r>
      <w:r w:rsidR="008854D0" w:rsidRPr="009F1924">
        <w:rPr>
          <w:rFonts w:ascii="Times" w:eastAsia="SimSun" w:hAnsi="Times" w:cs="Times"/>
        </w:rPr>
        <w:t>e, December 2021</w:t>
      </w:r>
    </w:p>
    <w:p w14:paraId="5D48BF9D" w14:textId="3D6CFA42" w:rsidR="007746A5" w:rsidRDefault="00392F2B" w:rsidP="00EC552C">
      <w:pPr>
        <w:pStyle w:val="ListParagraph"/>
        <w:numPr>
          <w:ilvl w:val="0"/>
          <w:numId w:val="9"/>
        </w:numPr>
        <w:contextualSpacing/>
        <w:rPr>
          <w:rFonts w:ascii="Times" w:hAnsi="Times" w:cs="Times"/>
        </w:rPr>
      </w:pPr>
      <w:r>
        <w:rPr>
          <w:rFonts w:ascii="Times" w:hAnsi="Times" w:cs="Times"/>
        </w:rPr>
        <w:t>Chairman’s Notes, 3GPP TSG RAN WG1 Meeting #1</w:t>
      </w:r>
      <w:r w:rsidR="00E95CEC">
        <w:rPr>
          <w:rFonts w:ascii="Times" w:hAnsi="Times" w:cs="Times"/>
        </w:rPr>
        <w:t>10</w:t>
      </w:r>
      <w:r w:rsidR="00E257FD">
        <w:rPr>
          <w:rFonts w:ascii="Times" w:hAnsi="Times" w:cs="Times"/>
        </w:rPr>
        <w:t>b-</w:t>
      </w:r>
      <w:proofErr w:type="gramStart"/>
      <w:r w:rsidR="00E257FD">
        <w:rPr>
          <w:rFonts w:ascii="Times" w:hAnsi="Times" w:cs="Times"/>
        </w:rPr>
        <w:t>e</w:t>
      </w:r>
      <w:r>
        <w:rPr>
          <w:rFonts w:ascii="Times" w:hAnsi="Times" w:cs="Times"/>
        </w:rPr>
        <w:t>,</w:t>
      </w:r>
      <w:proofErr w:type="gramEnd"/>
      <w:r>
        <w:rPr>
          <w:rFonts w:ascii="Times" w:hAnsi="Times" w:cs="Times"/>
        </w:rPr>
        <w:t xml:space="preserve"> </w:t>
      </w:r>
      <w:r w:rsidR="00E257FD">
        <w:rPr>
          <w:rFonts w:ascii="Times" w:hAnsi="Times" w:cs="Times"/>
        </w:rPr>
        <w:t>October</w:t>
      </w:r>
      <w:r>
        <w:rPr>
          <w:rFonts w:ascii="Times" w:hAnsi="Times" w:cs="Times"/>
        </w:rPr>
        <w:t xml:space="preserve"> 2022</w:t>
      </w:r>
    </w:p>
    <w:p w14:paraId="18C989E6" w14:textId="1351B96C" w:rsidR="003F16A9" w:rsidRPr="003F16A9" w:rsidRDefault="003F16A9" w:rsidP="003F16A9">
      <w:pPr>
        <w:pStyle w:val="ListParagraph"/>
        <w:numPr>
          <w:ilvl w:val="0"/>
          <w:numId w:val="9"/>
        </w:numPr>
        <w:contextualSpacing/>
        <w:rPr>
          <w:rFonts w:ascii="Times" w:hAnsi="Times" w:cs="Times"/>
        </w:rPr>
      </w:pPr>
      <w:r>
        <w:rPr>
          <w:rFonts w:ascii="Times" w:hAnsi="Times" w:cs="Times"/>
        </w:rPr>
        <w:t>Chairman’s Notes, 3GPP TSG RAN WG1 Meeting #110, August 2022</w:t>
      </w:r>
    </w:p>
    <w:sectPr w:rsidR="003F16A9" w:rsidRPr="003F16A9"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AE1EF" w14:textId="77777777" w:rsidR="003D3941" w:rsidRDefault="003D3941">
      <w:r>
        <w:separator/>
      </w:r>
    </w:p>
  </w:endnote>
  <w:endnote w:type="continuationSeparator" w:id="0">
    <w:p w14:paraId="016F31C7" w14:textId="77777777" w:rsidR="003D3941" w:rsidRDefault="003D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C1908" w14:textId="77777777" w:rsidR="003D3941" w:rsidRDefault="003D3941">
      <w:r>
        <w:separator/>
      </w:r>
    </w:p>
  </w:footnote>
  <w:footnote w:type="continuationSeparator" w:id="0">
    <w:p w14:paraId="0434934F" w14:textId="77777777" w:rsidR="003D3941" w:rsidRDefault="003D3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7F4DA1"/>
    <w:multiLevelType w:val="multilevel"/>
    <w:tmpl w:val="CD9690A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E717A35"/>
    <w:multiLevelType w:val="multilevel"/>
    <w:tmpl w:val="384ADC00"/>
    <w:lvl w:ilvl="0">
      <w:start w:val="1"/>
      <w:numFmt w:val="decimal"/>
      <w:lvlText w:val="%1."/>
      <w:lvlJc w:val="left"/>
      <w:pPr>
        <w:ind w:left="360" w:hanging="360"/>
      </w:pPr>
      <w:rPr>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6A456C"/>
    <w:multiLevelType w:val="multilevel"/>
    <w:tmpl w:val="792C0A42"/>
    <w:lvl w:ilvl="0">
      <w:start w:val="1"/>
      <w:numFmt w:val="bullet"/>
      <w:lvlText w:val=""/>
      <w:lvlJc w:val="left"/>
      <w:pPr>
        <w:tabs>
          <w:tab w:val="num" w:pos="400"/>
        </w:tabs>
        <w:ind w:left="1120" w:hanging="360"/>
      </w:pPr>
      <w:rPr>
        <w:rFonts w:ascii="Symbol" w:hAnsi="Symbol" w:cs="Symbol" w:hint="default"/>
      </w:rPr>
    </w:lvl>
    <w:lvl w:ilvl="1">
      <w:start w:val="1"/>
      <w:numFmt w:val="bullet"/>
      <w:lvlText w:val="o"/>
      <w:lvlJc w:val="left"/>
      <w:pPr>
        <w:tabs>
          <w:tab w:val="num" w:pos="400"/>
        </w:tabs>
        <w:ind w:left="1840" w:hanging="360"/>
      </w:pPr>
      <w:rPr>
        <w:rFonts w:ascii="Courier New" w:hAnsi="Courier New" w:cs="Courier New" w:hint="default"/>
      </w:rPr>
    </w:lvl>
    <w:lvl w:ilvl="2">
      <w:start w:val="1"/>
      <w:numFmt w:val="bullet"/>
      <w:lvlText w:val=""/>
      <w:lvlJc w:val="left"/>
      <w:pPr>
        <w:tabs>
          <w:tab w:val="num" w:pos="400"/>
        </w:tabs>
        <w:ind w:left="2560" w:hanging="360"/>
      </w:pPr>
      <w:rPr>
        <w:rFonts w:ascii="Wingdings" w:hAnsi="Wingdings" w:cs="Wingdings" w:hint="default"/>
      </w:rPr>
    </w:lvl>
    <w:lvl w:ilvl="3">
      <w:start w:val="1"/>
      <w:numFmt w:val="bullet"/>
      <w:lvlText w:val=""/>
      <w:lvlJc w:val="left"/>
      <w:pPr>
        <w:tabs>
          <w:tab w:val="num" w:pos="400"/>
        </w:tabs>
        <w:ind w:left="3280" w:hanging="360"/>
      </w:pPr>
      <w:rPr>
        <w:rFonts w:ascii="Symbol" w:hAnsi="Symbol" w:cs="Symbol" w:hint="default"/>
      </w:rPr>
    </w:lvl>
    <w:lvl w:ilvl="4">
      <w:start w:val="1"/>
      <w:numFmt w:val="bullet"/>
      <w:lvlText w:val="o"/>
      <w:lvlJc w:val="left"/>
      <w:pPr>
        <w:tabs>
          <w:tab w:val="num" w:pos="400"/>
        </w:tabs>
        <w:ind w:left="4000" w:hanging="360"/>
      </w:pPr>
      <w:rPr>
        <w:rFonts w:ascii="Courier New" w:hAnsi="Courier New" w:cs="Courier New" w:hint="default"/>
      </w:rPr>
    </w:lvl>
    <w:lvl w:ilvl="5">
      <w:start w:val="1"/>
      <w:numFmt w:val="bullet"/>
      <w:lvlText w:val=""/>
      <w:lvlJc w:val="left"/>
      <w:pPr>
        <w:tabs>
          <w:tab w:val="num" w:pos="400"/>
        </w:tabs>
        <w:ind w:left="4720" w:hanging="360"/>
      </w:pPr>
      <w:rPr>
        <w:rFonts w:ascii="Wingdings" w:hAnsi="Wingdings" w:cs="Wingdings" w:hint="default"/>
      </w:rPr>
    </w:lvl>
    <w:lvl w:ilvl="6">
      <w:start w:val="1"/>
      <w:numFmt w:val="bullet"/>
      <w:lvlText w:val=""/>
      <w:lvlJc w:val="left"/>
      <w:pPr>
        <w:tabs>
          <w:tab w:val="num" w:pos="400"/>
        </w:tabs>
        <w:ind w:left="5440" w:hanging="360"/>
      </w:pPr>
      <w:rPr>
        <w:rFonts w:ascii="Symbol" w:hAnsi="Symbol" w:cs="Symbol" w:hint="default"/>
      </w:rPr>
    </w:lvl>
    <w:lvl w:ilvl="7">
      <w:start w:val="1"/>
      <w:numFmt w:val="bullet"/>
      <w:lvlText w:val="o"/>
      <w:lvlJc w:val="left"/>
      <w:pPr>
        <w:tabs>
          <w:tab w:val="num" w:pos="400"/>
        </w:tabs>
        <w:ind w:left="6160" w:hanging="360"/>
      </w:pPr>
      <w:rPr>
        <w:rFonts w:ascii="Courier New" w:hAnsi="Courier New" w:cs="Courier New" w:hint="default"/>
      </w:rPr>
    </w:lvl>
    <w:lvl w:ilvl="8">
      <w:start w:val="1"/>
      <w:numFmt w:val="bullet"/>
      <w:lvlText w:val=""/>
      <w:lvlJc w:val="left"/>
      <w:pPr>
        <w:tabs>
          <w:tab w:val="num" w:pos="400"/>
        </w:tabs>
        <w:ind w:left="6880" w:hanging="360"/>
      </w:pPr>
      <w:rPr>
        <w:rFonts w:ascii="Wingdings" w:hAnsi="Wingdings" w:cs="Wingdings" w:hint="default"/>
      </w:rPr>
    </w:lvl>
  </w:abstractNum>
  <w:abstractNum w:abstractNumId="1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3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C52854"/>
    <w:multiLevelType w:val="multilevel"/>
    <w:tmpl w:val="B75CBCFC"/>
    <w:lvl w:ilvl="0">
      <w:start w:val="4"/>
      <w:numFmt w:val="decimal"/>
      <w:lvlText w:val="%1."/>
      <w:lvlJc w:val="left"/>
      <w:pPr>
        <w:ind w:left="840" w:hanging="420"/>
      </w:pPr>
      <w:rPr>
        <w:rFonts w:hint="default"/>
      </w:rPr>
    </w:lvl>
    <w:lvl w:ilvl="1">
      <w:start w:val="1"/>
      <w:numFmt w:val="decimal"/>
      <w:isLgl/>
      <w:lvlText w:val="%1.%2"/>
      <w:lvlJc w:val="left"/>
      <w:pPr>
        <w:ind w:left="1215" w:hanging="795"/>
      </w:pPr>
      <w:rPr>
        <w:rFonts w:hint="default"/>
      </w:rPr>
    </w:lvl>
    <w:lvl w:ilvl="2">
      <w:start w:val="1"/>
      <w:numFmt w:val="decimal"/>
      <w:isLgl/>
      <w:lvlText w:val="%1.%2.%3"/>
      <w:lvlJc w:val="left"/>
      <w:pPr>
        <w:ind w:left="1500" w:hanging="1080"/>
      </w:pPr>
      <w:rPr>
        <w:rFonts w:hint="default"/>
      </w:rPr>
    </w:lvl>
    <w:lvl w:ilvl="3">
      <w:start w:val="1"/>
      <w:numFmt w:val="decimal"/>
      <w:isLgl/>
      <w:lvlText w:val="%1.%2.%3.%4"/>
      <w:lvlJc w:val="left"/>
      <w:pPr>
        <w:ind w:left="1860" w:hanging="144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580" w:hanging="2160"/>
      </w:pPr>
      <w:rPr>
        <w:rFonts w:hint="default"/>
      </w:rPr>
    </w:lvl>
    <w:lvl w:ilvl="7">
      <w:start w:val="1"/>
      <w:numFmt w:val="decimal"/>
      <w:isLgl/>
      <w:lvlText w:val="%1.%2.%3.%4.%5.%6.%7.%8"/>
      <w:lvlJc w:val="left"/>
      <w:pPr>
        <w:ind w:left="2940" w:hanging="2520"/>
      </w:pPr>
      <w:rPr>
        <w:rFonts w:hint="default"/>
      </w:rPr>
    </w:lvl>
    <w:lvl w:ilvl="8">
      <w:start w:val="1"/>
      <w:numFmt w:val="decimal"/>
      <w:isLgl/>
      <w:lvlText w:val="%1.%2.%3.%4.%5.%6.%7.%8.%9"/>
      <w:lvlJc w:val="left"/>
      <w:pPr>
        <w:ind w:left="3300" w:hanging="2880"/>
      </w:pPr>
      <w:rPr>
        <w:rFonts w:hint="default"/>
      </w:rPr>
    </w:lvl>
  </w:abstractNum>
  <w:abstractNum w:abstractNumId="3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A36BC"/>
    <w:multiLevelType w:val="hybridMultilevel"/>
    <w:tmpl w:val="1854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D64417"/>
    <w:multiLevelType w:val="hybridMultilevel"/>
    <w:tmpl w:val="C784C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44433525">
    <w:abstractNumId w:val="15"/>
  </w:num>
  <w:num w:numId="2" w16cid:durableId="21634611">
    <w:abstractNumId w:val="49"/>
  </w:num>
  <w:num w:numId="3" w16cid:durableId="11822070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9"/>
  </w:num>
  <w:num w:numId="5" w16cid:durableId="1018626660">
    <w:abstractNumId w:val="2"/>
  </w:num>
  <w:num w:numId="6" w16cid:durableId="1027414339">
    <w:abstractNumId w:val="34"/>
  </w:num>
  <w:num w:numId="7" w16cid:durableId="1979063714">
    <w:abstractNumId w:val="18"/>
    <w:lvlOverride w:ilvl="0">
      <w:startOverride w:val="1"/>
    </w:lvlOverride>
  </w:num>
  <w:num w:numId="8" w16cid:durableId="346952371">
    <w:abstractNumId w:val="43"/>
  </w:num>
  <w:num w:numId="9" w16cid:durableId="1492136711">
    <w:abstractNumId w:val="13"/>
  </w:num>
  <w:num w:numId="10" w16cid:durableId="126825279">
    <w:abstractNumId w:val="10"/>
  </w:num>
  <w:num w:numId="11" w16cid:durableId="714281476">
    <w:abstractNumId w:val="33"/>
  </w:num>
  <w:num w:numId="12" w16cid:durableId="1418330226">
    <w:abstractNumId w:val="1"/>
  </w:num>
  <w:num w:numId="13" w16cid:durableId="1687632795">
    <w:abstractNumId w:val="32"/>
  </w:num>
  <w:num w:numId="14" w16cid:durableId="1529684872">
    <w:abstractNumId w:val="24"/>
  </w:num>
  <w:num w:numId="15" w16cid:durableId="1988512608">
    <w:abstractNumId w:val="48"/>
  </w:num>
  <w:num w:numId="16" w16cid:durableId="1866745523">
    <w:abstractNumId w:val="42"/>
  </w:num>
  <w:num w:numId="17" w16cid:durableId="1114129069">
    <w:abstractNumId w:val="4"/>
  </w:num>
  <w:num w:numId="18" w16cid:durableId="1128356849">
    <w:abstractNumId w:val="11"/>
  </w:num>
  <w:num w:numId="19" w16cid:durableId="1056586568">
    <w:abstractNumId w:val="8"/>
  </w:num>
  <w:num w:numId="20" w16cid:durableId="1254701983">
    <w:abstractNumId w:val="6"/>
  </w:num>
  <w:num w:numId="21" w16cid:durableId="443619622">
    <w:abstractNumId w:val="36"/>
  </w:num>
  <w:num w:numId="22" w16cid:durableId="730888236">
    <w:abstractNumId w:val="21"/>
  </w:num>
  <w:num w:numId="23" w16cid:durableId="1712653176">
    <w:abstractNumId w:val="37"/>
  </w:num>
  <w:num w:numId="24" w16cid:durableId="1235505278">
    <w:abstractNumId w:val="30"/>
  </w:num>
  <w:num w:numId="25" w16cid:durableId="595408955">
    <w:abstractNumId w:val="38"/>
  </w:num>
  <w:num w:numId="26" w16cid:durableId="1584989989">
    <w:abstractNumId w:val="35"/>
  </w:num>
  <w:num w:numId="27" w16cid:durableId="1506551860">
    <w:abstractNumId w:val="44"/>
  </w:num>
  <w:num w:numId="28" w16cid:durableId="71315582">
    <w:abstractNumId w:val="17"/>
  </w:num>
  <w:num w:numId="29" w16cid:durableId="479470468">
    <w:abstractNumId w:val="25"/>
  </w:num>
  <w:num w:numId="30" w16cid:durableId="1220746466">
    <w:abstractNumId w:val="12"/>
  </w:num>
  <w:num w:numId="31" w16cid:durableId="1807434617">
    <w:abstractNumId w:val="31"/>
  </w:num>
  <w:num w:numId="32" w16cid:durableId="829098395">
    <w:abstractNumId w:val="29"/>
  </w:num>
  <w:num w:numId="33" w16cid:durableId="978000032">
    <w:abstractNumId w:val="41"/>
  </w:num>
  <w:num w:numId="34" w16cid:durableId="1688365762">
    <w:abstractNumId w:val="20"/>
  </w:num>
  <w:num w:numId="35" w16cid:durableId="1365524158">
    <w:abstractNumId w:val="5"/>
  </w:num>
  <w:num w:numId="36" w16cid:durableId="1295672667">
    <w:abstractNumId w:val="40"/>
  </w:num>
  <w:num w:numId="37" w16cid:durableId="362706576">
    <w:abstractNumId w:val="26"/>
  </w:num>
  <w:num w:numId="38" w16cid:durableId="28578440">
    <w:abstractNumId w:val="27"/>
  </w:num>
  <w:num w:numId="39" w16cid:durableId="288516161">
    <w:abstractNumId w:val="50"/>
  </w:num>
  <w:num w:numId="40" w16cid:durableId="1212839670">
    <w:abstractNumId w:val="46"/>
  </w:num>
  <w:num w:numId="41" w16cid:durableId="386956242">
    <w:abstractNumId w:val="23"/>
  </w:num>
  <w:num w:numId="42" w16cid:durableId="1952203214">
    <w:abstractNumId w:val="14"/>
  </w:num>
  <w:num w:numId="43" w16cid:durableId="1843009073">
    <w:abstractNumId w:val="47"/>
  </w:num>
  <w:num w:numId="44" w16cid:durableId="2121220796">
    <w:abstractNumId w:val="19"/>
  </w:num>
  <w:num w:numId="45" w16cid:durableId="2046514527">
    <w:abstractNumId w:val="3"/>
  </w:num>
  <w:num w:numId="46" w16cid:durableId="1481144427">
    <w:abstractNumId w:val="45"/>
  </w:num>
  <w:num w:numId="47" w16cid:durableId="1846094725">
    <w:abstractNumId w:val="16"/>
  </w:num>
  <w:num w:numId="48" w16cid:durableId="1086420058">
    <w:abstractNumId w:val="7"/>
  </w:num>
  <w:num w:numId="49" w16cid:durableId="1607958127">
    <w:abstractNumId w:val="39"/>
  </w:num>
  <w:num w:numId="50" w16cid:durableId="767237932">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AB3"/>
    <w:rsid w:val="00001FC3"/>
    <w:rsid w:val="00002375"/>
    <w:rsid w:val="00002459"/>
    <w:rsid w:val="000029A6"/>
    <w:rsid w:val="00003131"/>
    <w:rsid w:val="00003158"/>
    <w:rsid w:val="0000332A"/>
    <w:rsid w:val="00003772"/>
    <w:rsid w:val="000037FB"/>
    <w:rsid w:val="000038B1"/>
    <w:rsid w:val="0000393D"/>
    <w:rsid w:val="0000403A"/>
    <w:rsid w:val="000042C3"/>
    <w:rsid w:val="00004564"/>
    <w:rsid w:val="00004885"/>
    <w:rsid w:val="0000491F"/>
    <w:rsid w:val="00004CD0"/>
    <w:rsid w:val="00004CE6"/>
    <w:rsid w:val="00004D8C"/>
    <w:rsid w:val="00004DCB"/>
    <w:rsid w:val="000051F0"/>
    <w:rsid w:val="00005327"/>
    <w:rsid w:val="0000553B"/>
    <w:rsid w:val="000059D4"/>
    <w:rsid w:val="00005B1D"/>
    <w:rsid w:val="00006009"/>
    <w:rsid w:val="0000604C"/>
    <w:rsid w:val="00006692"/>
    <w:rsid w:val="00006780"/>
    <w:rsid w:val="0000688F"/>
    <w:rsid w:val="0000689E"/>
    <w:rsid w:val="00006C7A"/>
    <w:rsid w:val="00007207"/>
    <w:rsid w:val="000072BD"/>
    <w:rsid w:val="00007500"/>
    <w:rsid w:val="00007605"/>
    <w:rsid w:val="000077B5"/>
    <w:rsid w:val="0000792C"/>
    <w:rsid w:val="00007C95"/>
    <w:rsid w:val="00007CEF"/>
    <w:rsid w:val="0001004F"/>
    <w:rsid w:val="000101EF"/>
    <w:rsid w:val="00010CF1"/>
    <w:rsid w:val="00010E97"/>
    <w:rsid w:val="00010FD1"/>
    <w:rsid w:val="000110EA"/>
    <w:rsid w:val="00011703"/>
    <w:rsid w:val="00011C58"/>
    <w:rsid w:val="00012435"/>
    <w:rsid w:val="0001247C"/>
    <w:rsid w:val="000124D1"/>
    <w:rsid w:val="00012CCF"/>
    <w:rsid w:val="00012D90"/>
    <w:rsid w:val="0001321B"/>
    <w:rsid w:val="0001343D"/>
    <w:rsid w:val="00013633"/>
    <w:rsid w:val="000137FF"/>
    <w:rsid w:val="0001396F"/>
    <w:rsid w:val="00013B28"/>
    <w:rsid w:val="00013B63"/>
    <w:rsid w:val="000141F0"/>
    <w:rsid w:val="0001454C"/>
    <w:rsid w:val="00014D13"/>
    <w:rsid w:val="00014EA1"/>
    <w:rsid w:val="00015487"/>
    <w:rsid w:val="00015BCB"/>
    <w:rsid w:val="000162B2"/>
    <w:rsid w:val="0001634E"/>
    <w:rsid w:val="00016DCE"/>
    <w:rsid w:val="00016F60"/>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A4D"/>
    <w:rsid w:val="00021C67"/>
    <w:rsid w:val="00021DEC"/>
    <w:rsid w:val="000222F7"/>
    <w:rsid w:val="000226C1"/>
    <w:rsid w:val="000227B0"/>
    <w:rsid w:val="000228C4"/>
    <w:rsid w:val="00022CB0"/>
    <w:rsid w:val="00023545"/>
    <w:rsid w:val="00023564"/>
    <w:rsid w:val="00023C29"/>
    <w:rsid w:val="00024478"/>
    <w:rsid w:val="00024566"/>
    <w:rsid w:val="000246B0"/>
    <w:rsid w:val="00024E37"/>
    <w:rsid w:val="00024E57"/>
    <w:rsid w:val="00025063"/>
    <w:rsid w:val="0002506A"/>
    <w:rsid w:val="00025281"/>
    <w:rsid w:val="000255A1"/>
    <w:rsid w:val="000258DD"/>
    <w:rsid w:val="0002591B"/>
    <w:rsid w:val="00025AFC"/>
    <w:rsid w:val="00025C86"/>
    <w:rsid w:val="000266AE"/>
    <w:rsid w:val="00026770"/>
    <w:rsid w:val="00026905"/>
    <w:rsid w:val="00026977"/>
    <w:rsid w:val="00026AF7"/>
    <w:rsid w:val="00026EDC"/>
    <w:rsid w:val="00026EF9"/>
    <w:rsid w:val="00027030"/>
    <w:rsid w:val="00027333"/>
    <w:rsid w:val="0002790C"/>
    <w:rsid w:val="00027AE0"/>
    <w:rsid w:val="00027FE9"/>
    <w:rsid w:val="000300FE"/>
    <w:rsid w:val="00030365"/>
    <w:rsid w:val="000304A9"/>
    <w:rsid w:val="00030634"/>
    <w:rsid w:val="00030766"/>
    <w:rsid w:val="00030ED5"/>
    <w:rsid w:val="00030F74"/>
    <w:rsid w:val="000311CD"/>
    <w:rsid w:val="00031242"/>
    <w:rsid w:val="00031498"/>
    <w:rsid w:val="00031815"/>
    <w:rsid w:val="00031816"/>
    <w:rsid w:val="00031ECE"/>
    <w:rsid w:val="00031EDD"/>
    <w:rsid w:val="00032043"/>
    <w:rsid w:val="000321DC"/>
    <w:rsid w:val="0003232C"/>
    <w:rsid w:val="00032449"/>
    <w:rsid w:val="00032974"/>
    <w:rsid w:val="00032A64"/>
    <w:rsid w:val="000334D2"/>
    <w:rsid w:val="00033834"/>
    <w:rsid w:val="00033916"/>
    <w:rsid w:val="00033A55"/>
    <w:rsid w:val="00033AE8"/>
    <w:rsid w:val="00033E5C"/>
    <w:rsid w:val="00033EC5"/>
    <w:rsid w:val="000347EC"/>
    <w:rsid w:val="000348D8"/>
    <w:rsid w:val="000349B7"/>
    <w:rsid w:val="00034B2D"/>
    <w:rsid w:val="00034DC2"/>
    <w:rsid w:val="000350B6"/>
    <w:rsid w:val="000351E0"/>
    <w:rsid w:val="00035257"/>
    <w:rsid w:val="0003540B"/>
    <w:rsid w:val="000356E1"/>
    <w:rsid w:val="00035958"/>
    <w:rsid w:val="00035CAB"/>
    <w:rsid w:val="0003611A"/>
    <w:rsid w:val="000367D7"/>
    <w:rsid w:val="00036A16"/>
    <w:rsid w:val="00036C45"/>
    <w:rsid w:val="00036D25"/>
    <w:rsid w:val="00036FA7"/>
    <w:rsid w:val="0003746B"/>
    <w:rsid w:val="000377E3"/>
    <w:rsid w:val="00037910"/>
    <w:rsid w:val="0003796F"/>
    <w:rsid w:val="000379B4"/>
    <w:rsid w:val="00037A21"/>
    <w:rsid w:val="00040025"/>
    <w:rsid w:val="00040343"/>
    <w:rsid w:val="000404F2"/>
    <w:rsid w:val="00040F36"/>
    <w:rsid w:val="00040F7A"/>
    <w:rsid w:val="000412B7"/>
    <w:rsid w:val="000413B8"/>
    <w:rsid w:val="0004182E"/>
    <w:rsid w:val="00041853"/>
    <w:rsid w:val="000418C8"/>
    <w:rsid w:val="0004190B"/>
    <w:rsid w:val="00041928"/>
    <w:rsid w:val="00041AEE"/>
    <w:rsid w:val="00041F48"/>
    <w:rsid w:val="000426B1"/>
    <w:rsid w:val="000429A8"/>
    <w:rsid w:val="00042BFC"/>
    <w:rsid w:val="0004308B"/>
    <w:rsid w:val="000430CF"/>
    <w:rsid w:val="00043703"/>
    <w:rsid w:val="00043F71"/>
    <w:rsid w:val="0004403C"/>
    <w:rsid w:val="00044225"/>
    <w:rsid w:val="00044288"/>
    <w:rsid w:val="00044359"/>
    <w:rsid w:val="00044418"/>
    <w:rsid w:val="00044576"/>
    <w:rsid w:val="000445A1"/>
    <w:rsid w:val="00044FC4"/>
    <w:rsid w:val="0004516E"/>
    <w:rsid w:val="000451E5"/>
    <w:rsid w:val="000453F6"/>
    <w:rsid w:val="00045421"/>
    <w:rsid w:val="0004578C"/>
    <w:rsid w:val="00045B35"/>
    <w:rsid w:val="00046CD6"/>
    <w:rsid w:val="00046CE4"/>
    <w:rsid w:val="00046F9A"/>
    <w:rsid w:val="0004713D"/>
    <w:rsid w:val="00047176"/>
    <w:rsid w:val="000472F3"/>
    <w:rsid w:val="000475B5"/>
    <w:rsid w:val="000477BB"/>
    <w:rsid w:val="00047A82"/>
    <w:rsid w:val="00047C3F"/>
    <w:rsid w:val="00047D1A"/>
    <w:rsid w:val="00050071"/>
    <w:rsid w:val="0005055B"/>
    <w:rsid w:val="000505E0"/>
    <w:rsid w:val="000509C8"/>
    <w:rsid w:val="00051135"/>
    <w:rsid w:val="00051586"/>
    <w:rsid w:val="00051898"/>
    <w:rsid w:val="00051D7A"/>
    <w:rsid w:val="00051FFC"/>
    <w:rsid w:val="0005201C"/>
    <w:rsid w:val="0005291A"/>
    <w:rsid w:val="0005298C"/>
    <w:rsid w:val="00052AE3"/>
    <w:rsid w:val="00052B68"/>
    <w:rsid w:val="000530CC"/>
    <w:rsid w:val="000531A8"/>
    <w:rsid w:val="000532F8"/>
    <w:rsid w:val="00053476"/>
    <w:rsid w:val="000537DB"/>
    <w:rsid w:val="00053849"/>
    <w:rsid w:val="00053A47"/>
    <w:rsid w:val="0005456E"/>
    <w:rsid w:val="0005468A"/>
    <w:rsid w:val="000547B0"/>
    <w:rsid w:val="0005486D"/>
    <w:rsid w:val="00054946"/>
    <w:rsid w:val="00054ACE"/>
    <w:rsid w:val="00054DAB"/>
    <w:rsid w:val="00054EC3"/>
    <w:rsid w:val="00054F98"/>
    <w:rsid w:val="0005504C"/>
    <w:rsid w:val="0005539F"/>
    <w:rsid w:val="00055873"/>
    <w:rsid w:val="00055B8E"/>
    <w:rsid w:val="0005602E"/>
    <w:rsid w:val="00056057"/>
    <w:rsid w:val="000572A7"/>
    <w:rsid w:val="00057363"/>
    <w:rsid w:val="00057460"/>
    <w:rsid w:val="00057511"/>
    <w:rsid w:val="000577AE"/>
    <w:rsid w:val="0005787A"/>
    <w:rsid w:val="00057980"/>
    <w:rsid w:val="00057AD4"/>
    <w:rsid w:val="00057B30"/>
    <w:rsid w:val="00057DF9"/>
    <w:rsid w:val="00057F2C"/>
    <w:rsid w:val="00057F68"/>
    <w:rsid w:val="00057F6C"/>
    <w:rsid w:val="00057FE7"/>
    <w:rsid w:val="00060586"/>
    <w:rsid w:val="00060873"/>
    <w:rsid w:val="0006087B"/>
    <w:rsid w:val="00060F2F"/>
    <w:rsid w:val="00060FDB"/>
    <w:rsid w:val="000612C5"/>
    <w:rsid w:val="00061336"/>
    <w:rsid w:val="00061985"/>
    <w:rsid w:val="00061E34"/>
    <w:rsid w:val="00061E73"/>
    <w:rsid w:val="000621A9"/>
    <w:rsid w:val="0006263A"/>
    <w:rsid w:val="00062CF7"/>
    <w:rsid w:val="000632B7"/>
    <w:rsid w:val="00063480"/>
    <w:rsid w:val="00063485"/>
    <w:rsid w:val="000636BA"/>
    <w:rsid w:val="00063A3D"/>
    <w:rsid w:val="00063E29"/>
    <w:rsid w:val="00063F1B"/>
    <w:rsid w:val="00063F57"/>
    <w:rsid w:val="0006436D"/>
    <w:rsid w:val="0006480B"/>
    <w:rsid w:val="00064A2B"/>
    <w:rsid w:val="00064D36"/>
    <w:rsid w:val="00065104"/>
    <w:rsid w:val="0006549C"/>
    <w:rsid w:val="00065D64"/>
    <w:rsid w:val="000663FC"/>
    <w:rsid w:val="000667D1"/>
    <w:rsid w:val="0006683F"/>
    <w:rsid w:val="00066E05"/>
    <w:rsid w:val="00067087"/>
    <w:rsid w:val="000671F8"/>
    <w:rsid w:val="00067200"/>
    <w:rsid w:val="0006739D"/>
    <w:rsid w:val="00067436"/>
    <w:rsid w:val="000674DD"/>
    <w:rsid w:val="0006777C"/>
    <w:rsid w:val="000677D1"/>
    <w:rsid w:val="00067AE9"/>
    <w:rsid w:val="00067D6D"/>
    <w:rsid w:val="00067FE2"/>
    <w:rsid w:val="00070378"/>
    <w:rsid w:val="000707CC"/>
    <w:rsid w:val="00070CB1"/>
    <w:rsid w:val="00070E4C"/>
    <w:rsid w:val="00071034"/>
    <w:rsid w:val="0007118F"/>
    <w:rsid w:val="000715BD"/>
    <w:rsid w:val="000716FB"/>
    <w:rsid w:val="00071D47"/>
    <w:rsid w:val="00071E9B"/>
    <w:rsid w:val="000721FD"/>
    <w:rsid w:val="000725C2"/>
    <w:rsid w:val="00072C21"/>
    <w:rsid w:val="00072E75"/>
    <w:rsid w:val="00072EFA"/>
    <w:rsid w:val="00072F99"/>
    <w:rsid w:val="0007310B"/>
    <w:rsid w:val="00073281"/>
    <w:rsid w:val="00073785"/>
    <w:rsid w:val="00074375"/>
    <w:rsid w:val="000743A0"/>
    <w:rsid w:val="000743DA"/>
    <w:rsid w:val="0007483C"/>
    <w:rsid w:val="00074BF5"/>
    <w:rsid w:val="000752CD"/>
    <w:rsid w:val="00075680"/>
    <w:rsid w:val="000758FE"/>
    <w:rsid w:val="0007590A"/>
    <w:rsid w:val="00075999"/>
    <w:rsid w:val="00075B50"/>
    <w:rsid w:val="00075C16"/>
    <w:rsid w:val="00075D6B"/>
    <w:rsid w:val="0007747E"/>
    <w:rsid w:val="0007756B"/>
    <w:rsid w:val="00077579"/>
    <w:rsid w:val="000775BC"/>
    <w:rsid w:val="000776CD"/>
    <w:rsid w:val="000805B2"/>
    <w:rsid w:val="00080786"/>
    <w:rsid w:val="00080D68"/>
    <w:rsid w:val="00080D74"/>
    <w:rsid w:val="00081230"/>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303"/>
    <w:rsid w:val="0008579B"/>
    <w:rsid w:val="000862BA"/>
    <w:rsid w:val="0008634F"/>
    <w:rsid w:val="000867E0"/>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7A3"/>
    <w:rsid w:val="000908BC"/>
    <w:rsid w:val="000908D7"/>
    <w:rsid w:val="000908EE"/>
    <w:rsid w:val="00090E2A"/>
    <w:rsid w:val="00090F31"/>
    <w:rsid w:val="00091714"/>
    <w:rsid w:val="00091C08"/>
    <w:rsid w:val="000921E3"/>
    <w:rsid w:val="00092334"/>
    <w:rsid w:val="000931C3"/>
    <w:rsid w:val="00093B23"/>
    <w:rsid w:val="00093EA6"/>
    <w:rsid w:val="00093F72"/>
    <w:rsid w:val="0009437A"/>
    <w:rsid w:val="000947B7"/>
    <w:rsid w:val="00094A67"/>
    <w:rsid w:val="00094CFE"/>
    <w:rsid w:val="00094D56"/>
    <w:rsid w:val="00094FB3"/>
    <w:rsid w:val="00095127"/>
    <w:rsid w:val="00095671"/>
    <w:rsid w:val="00095920"/>
    <w:rsid w:val="00095F53"/>
    <w:rsid w:val="000960C5"/>
    <w:rsid w:val="00096126"/>
    <w:rsid w:val="0009612D"/>
    <w:rsid w:val="00096502"/>
    <w:rsid w:val="0009653B"/>
    <w:rsid w:val="000967BD"/>
    <w:rsid w:val="0009680E"/>
    <w:rsid w:val="000968D8"/>
    <w:rsid w:val="00096D76"/>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ABB"/>
    <w:rsid w:val="000A2D70"/>
    <w:rsid w:val="000A310F"/>
    <w:rsid w:val="000A336F"/>
    <w:rsid w:val="000A34D8"/>
    <w:rsid w:val="000A3561"/>
    <w:rsid w:val="000A381F"/>
    <w:rsid w:val="000A3A3A"/>
    <w:rsid w:val="000A3ACB"/>
    <w:rsid w:val="000A4492"/>
    <w:rsid w:val="000A47AC"/>
    <w:rsid w:val="000A49DE"/>
    <w:rsid w:val="000A4B74"/>
    <w:rsid w:val="000A52B9"/>
    <w:rsid w:val="000A53A9"/>
    <w:rsid w:val="000A54DF"/>
    <w:rsid w:val="000A5602"/>
    <w:rsid w:val="000A57C8"/>
    <w:rsid w:val="000A5AE2"/>
    <w:rsid w:val="000A5B59"/>
    <w:rsid w:val="000A61CB"/>
    <w:rsid w:val="000A6368"/>
    <w:rsid w:val="000A64B8"/>
    <w:rsid w:val="000A6788"/>
    <w:rsid w:val="000A692C"/>
    <w:rsid w:val="000A69B0"/>
    <w:rsid w:val="000A6AC6"/>
    <w:rsid w:val="000A6CFE"/>
    <w:rsid w:val="000A6E10"/>
    <w:rsid w:val="000A6FDD"/>
    <w:rsid w:val="000A7760"/>
    <w:rsid w:val="000A7C88"/>
    <w:rsid w:val="000A7D5C"/>
    <w:rsid w:val="000A7E17"/>
    <w:rsid w:val="000B016D"/>
    <w:rsid w:val="000B0173"/>
    <w:rsid w:val="000B02C2"/>
    <w:rsid w:val="000B0304"/>
    <w:rsid w:val="000B03DD"/>
    <w:rsid w:val="000B041D"/>
    <w:rsid w:val="000B081C"/>
    <w:rsid w:val="000B10AB"/>
    <w:rsid w:val="000B17A1"/>
    <w:rsid w:val="000B1CD3"/>
    <w:rsid w:val="000B1D11"/>
    <w:rsid w:val="000B2074"/>
    <w:rsid w:val="000B2540"/>
    <w:rsid w:val="000B256B"/>
    <w:rsid w:val="000B28FA"/>
    <w:rsid w:val="000B2A25"/>
    <w:rsid w:val="000B2AAA"/>
    <w:rsid w:val="000B32D4"/>
    <w:rsid w:val="000B3685"/>
    <w:rsid w:val="000B37BF"/>
    <w:rsid w:val="000B38DA"/>
    <w:rsid w:val="000B3F37"/>
    <w:rsid w:val="000B446D"/>
    <w:rsid w:val="000B48A8"/>
    <w:rsid w:val="000B49D7"/>
    <w:rsid w:val="000B4EC8"/>
    <w:rsid w:val="000B5246"/>
    <w:rsid w:val="000B53AF"/>
    <w:rsid w:val="000B546F"/>
    <w:rsid w:val="000B569D"/>
    <w:rsid w:val="000B5E69"/>
    <w:rsid w:val="000B60B9"/>
    <w:rsid w:val="000B65BE"/>
    <w:rsid w:val="000B6799"/>
    <w:rsid w:val="000B6B8B"/>
    <w:rsid w:val="000B6BDF"/>
    <w:rsid w:val="000B6D5A"/>
    <w:rsid w:val="000B71B6"/>
    <w:rsid w:val="000B7387"/>
    <w:rsid w:val="000B76BB"/>
    <w:rsid w:val="000B7D5E"/>
    <w:rsid w:val="000B7EFD"/>
    <w:rsid w:val="000C0061"/>
    <w:rsid w:val="000C103F"/>
    <w:rsid w:val="000C133A"/>
    <w:rsid w:val="000C143C"/>
    <w:rsid w:val="000C1CA8"/>
    <w:rsid w:val="000C1DBD"/>
    <w:rsid w:val="000C1E5B"/>
    <w:rsid w:val="000C1F69"/>
    <w:rsid w:val="000C2DE1"/>
    <w:rsid w:val="000C393F"/>
    <w:rsid w:val="000C3987"/>
    <w:rsid w:val="000C3EB8"/>
    <w:rsid w:val="000C3F16"/>
    <w:rsid w:val="000C44B7"/>
    <w:rsid w:val="000C4C76"/>
    <w:rsid w:val="000C550B"/>
    <w:rsid w:val="000C5669"/>
    <w:rsid w:val="000C5759"/>
    <w:rsid w:val="000C59A5"/>
    <w:rsid w:val="000C5B11"/>
    <w:rsid w:val="000C5CDF"/>
    <w:rsid w:val="000C5E7D"/>
    <w:rsid w:val="000C65B6"/>
    <w:rsid w:val="000C673C"/>
    <w:rsid w:val="000C69F8"/>
    <w:rsid w:val="000C6BC9"/>
    <w:rsid w:val="000C6C96"/>
    <w:rsid w:val="000C6DF6"/>
    <w:rsid w:val="000C708E"/>
    <w:rsid w:val="000C71D9"/>
    <w:rsid w:val="000C7315"/>
    <w:rsid w:val="000C7672"/>
    <w:rsid w:val="000C7C14"/>
    <w:rsid w:val="000C7C3E"/>
    <w:rsid w:val="000D037E"/>
    <w:rsid w:val="000D063F"/>
    <w:rsid w:val="000D0A0F"/>
    <w:rsid w:val="000D0AB8"/>
    <w:rsid w:val="000D0AE4"/>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54E"/>
    <w:rsid w:val="000D46B7"/>
    <w:rsid w:val="000D46EE"/>
    <w:rsid w:val="000D4ABD"/>
    <w:rsid w:val="000D4BC1"/>
    <w:rsid w:val="000D4DE6"/>
    <w:rsid w:val="000D4DFF"/>
    <w:rsid w:val="000D5428"/>
    <w:rsid w:val="000D55EA"/>
    <w:rsid w:val="000D5711"/>
    <w:rsid w:val="000D59D6"/>
    <w:rsid w:val="000D5A91"/>
    <w:rsid w:val="000D5AB0"/>
    <w:rsid w:val="000D5AD1"/>
    <w:rsid w:val="000D5C0C"/>
    <w:rsid w:val="000D5E31"/>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0F77"/>
    <w:rsid w:val="000E0FA5"/>
    <w:rsid w:val="000E14B9"/>
    <w:rsid w:val="000E15FE"/>
    <w:rsid w:val="000E182B"/>
    <w:rsid w:val="000E1A49"/>
    <w:rsid w:val="000E1A97"/>
    <w:rsid w:val="000E1E2E"/>
    <w:rsid w:val="000E1E45"/>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524"/>
    <w:rsid w:val="000E471D"/>
    <w:rsid w:val="000E482E"/>
    <w:rsid w:val="000E4831"/>
    <w:rsid w:val="000E48CD"/>
    <w:rsid w:val="000E4931"/>
    <w:rsid w:val="000E4C9B"/>
    <w:rsid w:val="000E4D01"/>
    <w:rsid w:val="000E5420"/>
    <w:rsid w:val="000E563E"/>
    <w:rsid w:val="000E5815"/>
    <w:rsid w:val="000E5830"/>
    <w:rsid w:val="000E5979"/>
    <w:rsid w:val="000E5C4E"/>
    <w:rsid w:val="000E5FAE"/>
    <w:rsid w:val="000E633D"/>
    <w:rsid w:val="000E65A7"/>
    <w:rsid w:val="000E6635"/>
    <w:rsid w:val="000E67A9"/>
    <w:rsid w:val="000E68FD"/>
    <w:rsid w:val="000E6F62"/>
    <w:rsid w:val="000E7535"/>
    <w:rsid w:val="000E7757"/>
    <w:rsid w:val="000E79BD"/>
    <w:rsid w:val="000E7F51"/>
    <w:rsid w:val="000F00D8"/>
    <w:rsid w:val="000F036B"/>
    <w:rsid w:val="000F04CE"/>
    <w:rsid w:val="000F06D8"/>
    <w:rsid w:val="000F095B"/>
    <w:rsid w:val="000F0BE4"/>
    <w:rsid w:val="000F1287"/>
    <w:rsid w:val="000F13C4"/>
    <w:rsid w:val="000F13D7"/>
    <w:rsid w:val="000F17E4"/>
    <w:rsid w:val="000F18A9"/>
    <w:rsid w:val="000F1B0F"/>
    <w:rsid w:val="000F1CF3"/>
    <w:rsid w:val="000F203A"/>
    <w:rsid w:val="000F20CD"/>
    <w:rsid w:val="000F21E3"/>
    <w:rsid w:val="000F28F9"/>
    <w:rsid w:val="000F2965"/>
    <w:rsid w:val="000F2987"/>
    <w:rsid w:val="000F2F75"/>
    <w:rsid w:val="000F30B0"/>
    <w:rsid w:val="000F315D"/>
    <w:rsid w:val="000F34C7"/>
    <w:rsid w:val="000F36E9"/>
    <w:rsid w:val="000F3B40"/>
    <w:rsid w:val="000F3E1D"/>
    <w:rsid w:val="000F3FA7"/>
    <w:rsid w:val="000F3FFF"/>
    <w:rsid w:val="000F42EA"/>
    <w:rsid w:val="000F4AAC"/>
    <w:rsid w:val="000F4AD8"/>
    <w:rsid w:val="000F4C1A"/>
    <w:rsid w:val="000F4CAF"/>
    <w:rsid w:val="000F4F44"/>
    <w:rsid w:val="000F4FA9"/>
    <w:rsid w:val="000F52FB"/>
    <w:rsid w:val="000F5354"/>
    <w:rsid w:val="000F53CB"/>
    <w:rsid w:val="000F545E"/>
    <w:rsid w:val="000F5474"/>
    <w:rsid w:val="000F56C7"/>
    <w:rsid w:val="000F5A79"/>
    <w:rsid w:val="000F5DD4"/>
    <w:rsid w:val="000F61C4"/>
    <w:rsid w:val="000F628F"/>
    <w:rsid w:val="000F64E2"/>
    <w:rsid w:val="000F6646"/>
    <w:rsid w:val="000F6881"/>
    <w:rsid w:val="000F6A40"/>
    <w:rsid w:val="000F6C32"/>
    <w:rsid w:val="000F6DB3"/>
    <w:rsid w:val="000F6E58"/>
    <w:rsid w:val="000F7423"/>
    <w:rsid w:val="000F77C9"/>
    <w:rsid w:val="00100097"/>
    <w:rsid w:val="001000E9"/>
    <w:rsid w:val="00100169"/>
    <w:rsid w:val="001001BD"/>
    <w:rsid w:val="001001C4"/>
    <w:rsid w:val="001002AD"/>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3EE5"/>
    <w:rsid w:val="00104058"/>
    <w:rsid w:val="0010405D"/>
    <w:rsid w:val="0010413F"/>
    <w:rsid w:val="00104228"/>
    <w:rsid w:val="001042AF"/>
    <w:rsid w:val="00104782"/>
    <w:rsid w:val="00104871"/>
    <w:rsid w:val="00104992"/>
    <w:rsid w:val="00104A80"/>
    <w:rsid w:val="001050B7"/>
    <w:rsid w:val="0010521E"/>
    <w:rsid w:val="001052CF"/>
    <w:rsid w:val="0010537A"/>
    <w:rsid w:val="0010543D"/>
    <w:rsid w:val="0010568A"/>
    <w:rsid w:val="00105748"/>
    <w:rsid w:val="00105820"/>
    <w:rsid w:val="0010593E"/>
    <w:rsid w:val="00105CEE"/>
    <w:rsid w:val="00105F65"/>
    <w:rsid w:val="00106296"/>
    <w:rsid w:val="0010660E"/>
    <w:rsid w:val="001067DB"/>
    <w:rsid w:val="001069B2"/>
    <w:rsid w:val="00106A95"/>
    <w:rsid w:val="00106CC3"/>
    <w:rsid w:val="00106E7E"/>
    <w:rsid w:val="00106FC7"/>
    <w:rsid w:val="001074D1"/>
    <w:rsid w:val="00107600"/>
    <w:rsid w:val="00107915"/>
    <w:rsid w:val="00107C26"/>
    <w:rsid w:val="0011034B"/>
    <w:rsid w:val="001107FE"/>
    <w:rsid w:val="00110F4C"/>
    <w:rsid w:val="00110FBF"/>
    <w:rsid w:val="00111169"/>
    <w:rsid w:val="00111197"/>
    <w:rsid w:val="001112E9"/>
    <w:rsid w:val="00111481"/>
    <w:rsid w:val="00111506"/>
    <w:rsid w:val="0011156C"/>
    <w:rsid w:val="001115C0"/>
    <w:rsid w:val="001115F4"/>
    <w:rsid w:val="001118AA"/>
    <w:rsid w:val="00111AD9"/>
    <w:rsid w:val="00111D19"/>
    <w:rsid w:val="00111D2C"/>
    <w:rsid w:val="0011234A"/>
    <w:rsid w:val="00112509"/>
    <w:rsid w:val="001127B1"/>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4EF5"/>
    <w:rsid w:val="0011536C"/>
    <w:rsid w:val="00115716"/>
    <w:rsid w:val="0011584C"/>
    <w:rsid w:val="001159D0"/>
    <w:rsid w:val="00115D19"/>
    <w:rsid w:val="00115D70"/>
    <w:rsid w:val="00115F76"/>
    <w:rsid w:val="0011677E"/>
    <w:rsid w:val="00116C09"/>
    <w:rsid w:val="00116EBA"/>
    <w:rsid w:val="00116F22"/>
    <w:rsid w:val="00117957"/>
    <w:rsid w:val="00117B90"/>
    <w:rsid w:val="00117BCF"/>
    <w:rsid w:val="0012022B"/>
    <w:rsid w:val="001202A3"/>
    <w:rsid w:val="001203DB"/>
    <w:rsid w:val="0012079F"/>
    <w:rsid w:val="001207F3"/>
    <w:rsid w:val="00120B60"/>
    <w:rsid w:val="00120C4E"/>
    <w:rsid w:val="00120D2A"/>
    <w:rsid w:val="0012144B"/>
    <w:rsid w:val="00121897"/>
    <w:rsid w:val="00121AF7"/>
    <w:rsid w:val="00121E20"/>
    <w:rsid w:val="00121FDE"/>
    <w:rsid w:val="001222B9"/>
    <w:rsid w:val="00122317"/>
    <w:rsid w:val="00122581"/>
    <w:rsid w:val="00122842"/>
    <w:rsid w:val="00122C7D"/>
    <w:rsid w:val="00122E7E"/>
    <w:rsid w:val="00122EB3"/>
    <w:rsid w:val="00123231"/>
    <w:rsid w:val="00123236"/>
    <w:rsid w:val="0012343D"/>
    <w:rsid w:val="0012345C"/>
    <w:rsid w:val="001235C4"/>
    <w:rsid w:val="00123936"/>
    <w:rsid w:val="00123975"/>
    <w:rsid w:val="00123A55"/>
    <w:rsid w:val="00123DED"/>
    <w:rsid w:val="00123EA5"/>
    <w:rsid w:val="0012407E"/>
    <w:rsid w:val="00124150"/>
    <w:rsid w:val="001241B0"/>
    <w:rsid w:val="0012423A"/>
    <w:rsid w:val="0012467D"/>
    <w:rsid w:val="001246EC"/>
    <w:rsid w:val="001249BA"/>
    <w:rsid w:val="001249D7"/>
    <w:rsid w:val="00124B40"/>
    <w:rsid w:val="00124C33"/>
    <w:rsid w:val="00124D69"/>
    <w:rsid w:val="00124E10"/>
    <w:rsid w:val="00125078"/>
    <w:rsid w:val="00125285"/>
    <w:rsid w:val="001252FE"/>
    <w:rsid w:val="00125348"/>
    <w:rsid w:val="001257E6"/>
    <w:rsid w:val="00125AD7"/>
    <w:rsid w:val="0012613D"/>
    <w:rsid w:val="00126707"/>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E2"/>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38"/>
    <w:rsid w:val="0013359C"/>
    <w:rsid w:val="00133751"/>
    <w:rsid w:val="00133CA0"/>
    <w:rsid w:val="00133EBD"/>
    <w:rsid w:val="001345D5"/>
    <w:rsid w:val="00134771"/>
    <w:rsid w:val="001348C5"/>
    <w:rsid w:val="001348EB"/>
    <w:rsid w:val="00134990"/>
    <w:rsid w:val="00134F09"/>
    <w:rsid w:val="00135004"/>
    <w:rsid w:val="00135015"/>
    <w:rsid w:val="00135095"/>
    <w:rsid w:val="001352A6"/>
    <w:rsid w:val="00135829"/>
    <w:rsid w:val="001358A7"/>
    <w:rsid w:val="001358F4"/>
    <w:rsid w:val="00135D74"/>
    <w:rsid w:val="00135F42"/>
    <w:rsid w:val="0013612A"/>
    <w:rsid w:val="001363A4"/>
    <w:rsid w:val="00136998"/>
    <w:rsid w:val="00136AAD"/>
    <w:rsid w:val="00136BA1"/>
    <w:rsid w:val="00136DF8"/>
    <w:rsid w:val="00137280"/>
    <w:rsid w:val="00137288"/>
    <w:rsid w:val="0013746A"/>
    <w:rsid w:val="00137480"/>
    <w:rsid w:val="001376F7"/>
    <w:rsid w:val="001377C3"/>
    <w:rsid w:val="00137A97"/>
    <w:rsid w:val="00140608"/>
    <w:rsid w:val="0014073C"/>
    <w:rsid w:val="00140762"/>
    <w:rsid w:val="00140788"/>
    <w:rsid w:val="00140912"/>
    <w:rsid w:val="00140E5E"/>
    <w:rsid w:val="001410F1"/>
    <w:rsid w:val="001411F1"/>
    <w:rsid w:val="001411F6"/>
    <w:rsid w:val="00141323"/>
    <w:rsid w:val="001414D7"/>
    <w:rsid w:val="001418FE"/>
    <w:rsid w:val="00141907"/>
    <w:rsid w:val="00141A04"/>
    <w:rsid w:val="00141C42"/>
    <w:rsid w:val="00141E46"/>
    <w:rsid w:val="0014206B"/>
    <w:rsid w:val="00142093"/>
    <w:rsid w:val="001426EA"/>
    <w:rsid w:val="00142921"/>
    <w:rsid w:val="0014297C"/>
    <w:rsid w:val="00142D73"/>
    <w:rsid w:val="00142E42"/>
    <w:rsid w:val="00142F87"/>
    <w:rsid w:val="001432BF"/>
    <w:rsid w:val="001433C9"/>
    <w:rsid w:val="0014371C"/>
    <w:rsid w:val="00143932"/>
    <w:rsid w:val="00143994"/>
    <w:rsid w:val="00143E78"/>
    <w:rsid w:val="00143FFE"/>
    <w:rsid w:val="001445AA"/>
    <w:rsid w:val="0014471E"/>
    <w:rsid w:val="0014491B"/>
    <w:rsid w:val="001449F4"/>
    <w:rsid w:val="00144B3F"/>
    <w:rsid w:val="00144E04"/>
    <w:rsid w:val="0014519B"/>
    <w:rsid w:val="001454C4"/>
    <w:rsid w:val="00145519"/>
    <w:rsid w:val="00145723"/>
    <w:rsid w:val="00146129"/>
    <w:rsid w:val="0014624C"/>
    <w:rsid w:val="00146355"/>
    <w:rsid w:val="00146377"/>
    <w:rsid w:val="0014652F"/>
    <w:rsid w:val="001466F4"/>
    <w:rsid w:val="001468E3"/>
    <w:rsid w:val="00146AFF"/>
    <w:rsid w:val="00146BC8"/>
    <w:rsid w:val="00146EDA"/>
    <w:rsid w:val="001472C2"/>
    <w:rsid w:val="001477C4"/>
    <w:rsid w:val="00147D65"/>
    <w:rsid w:val="00147D91"/>
    <w:rsid w:val="001506DA"/>
    <w:rsid w:val="001508E1"/>
    <w:rsid w:val="00150A8E"/>
    <w:rsid w:val="00150B25"/>
    <w:rsid w:val="00150BAF"/>
    <w:rsid w:val="00150C26"/>
    <w:rsid w:val="00150CD5"/>
    <w:rsid w:val="00150EC3"/>
    <w:rsid w:val="00151096"/>
    <w:rsid w:val="001510B6"/>
    <w:rsid w:val="001510BE"/>
    <w:rsid w:val="001510ED"/>
    <w:rsid w:val="00151805"/>
    <w:rsid w:val="001518AA"/>
    <w:rsid w:val="00151907"/>
    <w:rsid w:val="00151A79"/>
    <w:rsid w:val="00151E5A"/>
    <w:rsid w:val="00152066"/>
    <w:rsid w:val="00152350"/>
    <w:rsid w:val="001526CA"/>
    <w:rsid w:val="0015289B"/>
    <w:rsid w:val="0015294D"/>
    <w:rsid w:val="00152965"/>
    <w:rsid w:val="00152A3B"/>
    <w:rsid w:val="00152E87"/>
    <w:rsid w:val="00153021"/>
    <w:rsid w:val="001531CD"/>
    <w:rsid w:val="001531FD"/>
    <w:rsid w:val="0015347E"/>
    <w:rsid w:val="00153A48"/>
    <w:rsid w:val="00153A6B"/>
    <w:rsid w:val="00153EEF"/>
    <w:rsid w:val="00153F29"/>
    <w:rsid w:val="00154124"/>
    <w:rsid w:val="001544AB"/>
    <w:rsid w:val="00154620"/>
    <w:rsid w:val="00154A24"/>
    <w:rsid w:val="00154B50"/>
    <w:rsid w:val="00154E96"/>
    <w:rsid w:val="00155F7A"/>
    <w:rsid w:val="00156260"/>
    <w:rsid w:val="0015674F"/>
    <w:rsid w:val="00157782"/>
    <w:rsid w:val="0016019C"/>
    <w:rsid w:val="00160674"/>
    <w:rsid w:val="00160786"/>
    <w:rsid w:val="0016079B"/>
    <w:rsid w:val="00160F3D"/>
    <w:rsid w:val="001612AB"/>
    <w:rsid w:val="001618A3"/>
    <w:rsid w:val="00161BDC"/>
    <w:rsid w:val="00162021"/>
    <w:rsid w:val="0016207A"/>
    <w:rsid w:val="00162166"/>
    <w:rsid w:val="00162262"/>
    <w:rsid w:val="001624F0"/>
    <w:rsid w:val="00162BD5"/>
    <w:rsid w:val="00162CF1"/>
    <w:rsid w:val="00162DCC"/>
    <w:rsid w:val="00162E91"/>
    <w:rsid w:val="00162F82"/>
    <w:rsid w:val="001630E4"/>
    <w:rsid w:val="00163627"/>
    <w:rsid w:val="001639BC"/>
    <w:rsid w:val="001639E6"/>
    <w:rsid w:val="00163AFC"/>
    <w:rsid w:val="001645AA"/>
    <w:rsid w:val="00164646"/>
    <w:rsid w:val="001647DE"/>
    <w:rsid w:val="001647FA"/>
    <w:rsid w:val="001649D4"/>
    <w:rsid w:val="00164C22"/>
    <w:rsid w:val="00165137"/>
    <w:rsid w:val="0016584F"/>
    <w:rsid w:val="00166305"/>
    <w:rsid w:val="0016634F"/>
    <w:rsid w:val="0016683C"/>
    <w:rsid w:val="001669F9"/>
    <w:rsid w:val="00166B63"/>
    <w:rsid w:val="00166C70"/>
    <w:rsid w:val="00166EFE"/>
    <w:rsid w:val="0016700E"/>
    <w:rsid w:val="0016711A"/>
    <w:rsid w:val="0016764C"/>
    <w:rsid w:val="00167709"/>
    <w:rsid w:val="00167713"/>
    <w:rsid w:val="00167806"/>
    <w:rsid w:val="00167E76"/>
    <w:rsid w:val="00170397"/>
    <w:rsid w:val="001706E4"/>
    <w:rsid w:val="001708B1"/>
    <w:rsid w:val="001708D0"/>
    <w:rsid w:val="00170EFB"/>
    <w:rsid w:val="0017100C"/>
    <w:rsid w:val="00171730"/>
    <w:rsid w:val="001718B8"/>
    <w:rsid w:val="00171944"/>
    <w:rsid w:val="00171D7E"/>
    <w:rsid w:val="00171F14"/>
    <w:rsid w:val="0017226B"/>
    <w:rsid w:val="00172871"/>
    <w:rsid w:val="00172903"/>
    <w:rsid w:val="001729E1"/>
    <w:rsid w:val="00172B61"/>
    <w:rsid w:val="00172C20"/>
    <w:rsid w:val="001737DD"/>
    <w:rsid w:val="00173869"/>
    <w:rsid w:val="001738A5"/>
    <w:rsid w:val="00173A00"/>
    <w:rsid w:val="00173AAB"/>
    <w:rsid w:val="00173DB6"/>
    <w:rsid w:val="00174104"/>
    <w:rsid w:val="0017413F"/>
    <w:rsid w:val="0017440C"/>
    <w:rsid w:val="00174653"/>
    <w:rsid w:val="001748CD"/>
    <w:rsid w:val="00174BE4"/>
    <w:rsid w:val="00174D4A"/>
    <w:rsid w:val="00174DDB"/>
    <w:rsid w:val="00174E20"/>
    <w:rsid w:val="00174EAE"/>
    <w:rsid w:val="00174F2F"/>
    <w:rsid w:val="00174FF7"/>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47D"/>
    <w:rsid w:val="001817BA"/>
    <w:rsid w:val="001818EA"/>
    <w:rsid w:val="00181B3A"/>
    <w:rsid w:val="001820B2"/>
    <w:rsid w:val="001821E9"/>
    <w:rsid w:val="001823A5"/>
    <w:rsid w:val="00182608"/>
    <w:rsid w:val="00182649"/>
    <w:rsid w:val="001826E4"/>
    <w:rsid w:val="001828AD"/>
    <w:rsid w:val="001829B5"/>
    <w:rsid w:val="00182E75"/>
    <w:rsid w:val="00182E85"/>
    <w:rsid w:val="00183620"/>
    <w:rsid w:val="001836DF"/>
    <w:rsid w:val="00183CC6"/>
    <w:rsid w:val="00183D5F"/>
    <w:rsid w:val="00183D8A"/>
    <w:rsid w:val="00183E8B"/>
    <w:rsid w:val="00183F11"/>
    <w:rsid w:val="00184003"/>
    <w:rsid w:val="001840F5"/>
    <w:rsid w:val="00184DAB"/>
    <w:rsid w:val="00184F51"/>
    <w:rsid w:val="00185257"/>
    <w:rsid w:val="00185266"/>
    <w:rsid w:val="00185804"/>
    <w:rsid w:val="00185E59"/>
    <w:rsid w:val="00185E97"/>
    <w:rsid w:val="00185EB7"/>
    <w:rsid w:val="00185F10"/>
    <w:rsid w:val="00186395"/>
    <w:rsid w:val="0018691B"/>
    <w:rsid w:val="00186B2E"/>
    <w:rsid w:val="00186B4D"/>
    <w:rsid w:val="0018767B"/>
    <w:rsid w:val="00187DC9"/>
    <w:rsid w:val="00190174"/>
    <w:rsid w:val="00190307"/>
    <w:rsid w:val="00190731"/>
    <w:rsid w:val="00190927"/>
    <w:rsid w:val="00190BD5"/>
    <w:rsid w:val="00191080"/>
    <w:rsid w:val="001912D1"/>
    <w:rsid w:val="00191727"/>
    <w:rsid w:val="00191830"/>
    <w:rsid w:val="00191A2B"/>
    <w:rsid w:val="00191EBF"/>
    <w:rsid w:val="00192243"/>
    <w:rsid w:val="001925E5"/>
    <w:rsid w:val="00192CB0"/>
    <w:rsid w:val="00192D98"/>
    <w:rsid w:val="001938EA"/>
    <w:rsid w:val="00193987"/>
    <w:rsid w:val="00194465"/>
    <w:rsid w:val="0019476B"/>
    <w:rsid w:val="00194A69"/>
    <w:rsid w:val="00194B48"/>
    <w:rsid w:val="00194FBD"/>
    <w:rsid w:val="0019573B"/>
    <w:rsid w:val="0019592C"/>
    <w:rsid w:val="00195B9A"/>
    <w:rsid w:val="00196085"/>
    <w:rsid w:val="00196463"/>
    <w:rsid w:val="00196A48"/>
    <w:rsid w:val="00196B90"/>
    <w:rsid w:val="00196CC0"/>
    <w:rsid w:val="00196FF4"/>
    <w:rsid w:val="0019734F"/>
    <w:rsid w:val="001975D9"/>
    <w:rsid w:val="00197A1F"/>
    <w:rsid w:val="001A0303"/>
    <w:rsid w:val="001A032E"/>
    <w:rsid w:val="001A0421"/>
    <w:rsid w:val="001A067A"/>
    <w:rsid w:val="001A0727"/>
    <w:rsid w:val="001A0B03"/>
    <w:rsid w:val="001A0B2C"/>
    <w:rsid w:val="001A0B49"/>
    <w:rsid w:val="001A0C32"/>
    <w:rsid w:val="001A10FA"/>
    <w:rsid w:val="001A11B9"/>
    <w:rsid w:val="001A15F8"/>
    <w:rsid w:val="001A22C7"/>
    <w:rsid w:val="001A258A"/>
    <w:rsid w:val="001A2939"/>
    <w:rsid w:val="001A2977"/>
    <w:rsid w:val="001A2E33"/>
    <w:rsid w:val="001A2FD5"/>
    <w:rsid w:val="001A3016"/>
    <w:rsid w:val="001A3037"/>
    <w:rsid w:val="001A30B0"/>
    <w:rsid w:val="001A30FB"/>
    <w:rsid w:val="001A35B2"/>
    <w:rsid w:val="001A36CF"/>
    <w:rsid w:val="001A3974"/>
    <w:rsid w:val="001A3D5B"/>
    <w:rsid w:val="001A3F0F"/>
    <w:rsid w:val="001A3F5B"/>
    <w:rsid w:val="001A3FA5"/>
    <w:rsid w:val="001A448D"/>
    <w:rsid w:val="001A49D2"/>
    <w:rsid w:val="001A4CED"/>
    <w:rsid w:val="001A4EDF"/>
    <w:rsid w:val="001A5174"/>
    <w:rsid w:val="001A53F0"/>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37E"/>
    <w:rsid w:val="001B140E"/>
    <w:rsid w:val="001B1522"/>
    <w:rsid w:val="001B1565"/>
    <w:rsid w:val="001B1F17"/>
    <w:rsid w:val="001B1F29"/>
    <w:rsid w:val="001B2085"/>
    <w:rsid w:val="001B20BA"/>
    <w:rsid w:val="001B26EE"/>
    <w:rsid w:val="001B2993"/>
    <w:rsid w:val="001B2A0A"/>
    <w:rsid w:val="001B2AEB"/>
    <w:rsid w:val="001B337E"/>
    <w:rsid w:val="001B33B4"/>
    <w:rsid w:val="001B345B"/>
    <w:rsid w:val="001B3754"/>
    <w:rsid w:val="001B3E78"/>
    <w:rsid w:val="001B3FD9"/>
    <w:rsid w:val="001B408B"/>
    <w:rsid w:val="001B41A6"/>
    <w:rsid w:val="001B446B"/>
    <w:rsid w:val="001B46A1"/>
    <w:rsid w:val="001B49F5"/>
    <w:rsid w:val="001B5332"/>
    <w:rsid w:val="001B53B3"/>
    <w:rsid w:val="001B54C9"/>
    <w:rsid w:val="001B54E9"/>
    <w:rsid w:val="001B56CE"/>
    <w:rsid w:val="001B583E"/>
    <w:rsid w:val="001B5F67"/>
    <w:rsid w:val="001B62E0"/>
    <w:rsid w:val="001B6488"/>
    <w:rsid w:val="001B6619"/>
    <w:rsid w:val="001B6C77"/>
    <w:rsid w:val="001B6D1F"/>
    <w:rsid w:val="001B70CF"/>
    <w:rsid w:val="001B716B"/>
    <w:rsid w:val="001B73DF"/>
    <w:rsid w:val="001B748B"/>
    <w:rsid w:val="001B76BB"/>
    <w:rsid w:val="001B77EB"/>
    <w:rsid w:val="001C002C"/>
    <w:rsid w:val="001C0085"/>
    <w:rsid w:val="001C030C"/>
    <w:rsid w:val="001C04E1"/>
    <w:rsid w:val="001C063F"/>
    <w:rsid w:val="001C0883"/>
    <w:rsid w:val="001C16A9"/>
    <w:rsid w:val="001C1C34"/>
    <w:rsid w:val="001C1C3A"/>
    <w:rsid w:val="001C1E53"/>
    <w:rsid w:val="001C211D"/>
    <w:rsid w:val="001C293A"/>
    <w:rsid w:val="001C2E60"/>
    <w:rsid w:val="001C2EA6"/>
    <w:rsid w:val="001C343D"/>
    <w:rsid w:val="001C3474"/>
    <w:rsid w:val="001C3C4F"/>
    <w:rsid w:val="001C3DC6"/>
    <w:rsid w:val="001C3EAD"/>
    <w:rsid w:val="001C3EAE"/>
    <w:rsid w:val="001C4141"/>
    <w:rsid w:val="001C4F5F"/>
    <w:rsid w:val="001C518A"/>
    <w:rsid w:val="001C5594"/>
    <w:rsid w:val="001C589B"/>
    <w:rsid w:val="001C58A6"/>
    <w:rsid w:val="001C5A7B"/>
    <w:rsid w:val="001C5C11"/>
    <w:rsid w:val="001C5D07"/>
    <w:rsid w:val="001C5F88"/>
    <w:rsid w:val="001C619C"/>
    <w:rsid w:val="001C6AA5"/>
    <w:rsid w:val="001C70EF"/>
    <w:rsid w:val="001C715F"/>
    <w:rsid w:val="001C7185"/>
    <w:rsid w:val="001C7AB6"/>
    <w:rsid w:val="001C7D5B"/>
    <w:rsid w:val="001C7F47"/>
    <w:rsid w:val="001D006C"/>
    <w:rsid w:val="001D0431"/>
    <w:rsid w:val="001D0578"/>
    <w:rsid w:val="001D0593"/>
    <w:rsid w:val="001D0D01"/>
    <w:rsid w:val="001D1258"/>
    <w:rsid w:val="001D1265"/>
    <w:rsid w:val="001D13B0"/>
    <w:rsid w:val="001D145A"/>
    <w:rsid w:val="001D15D4"/>
    <w:rsid w:val="001D19F8"/>
    <w:rsid w:val="001D1CFF"/>
    <w:rsid w:val="001D2B0C"/>
    <w:rsid w:val="001D2B3C"/>
    <w:rsid w:val="001D2B9E"/>
    <w:rsid w:val="001D2BB2"/>
    <w:rsid w:val="001D2E6C"/>
    <w:rsid w:val="001D2ECD"/>
    <w:rsid w:val="001D3209"/>
    <w:rsid w:val="001D329E"/>
    <w:rsid w:val="001D34EC"/>
    <w:rsid w:val="001D3C68"/>
    <w:rsid w:val="001D4315"/>
    <w:rsid w:val="001D43C0"/>
    <w:rsid w:val="001D452A"/>
    <w:rsid w:val="001D4612"/>
    <w:rsid w:val="001D46D7"/>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E9E"/>
    <w:rsid w:val="001D6E9F"/>
    <w:rsid w:val="001D6F30"/>
    <w:rsid w:val="001D7260"/>
    <w:rsid w:val="001D7816"/>
    <w:rsid w:val="001D7B96"/>
    <w:rsid w:val="001D7EFB"/>
    <w:rsid w:val="001D7FE2"/>
    <w:rsid w:val="001E00A2"/>
    <w:rsid w:val="001E042D"/>
    <w:rsid w:val="001E09F4"/>
    <w:rsid w:val="001E0A73"/>
    <w:rsid w:val="001E0F7A"/>
    <w:rsid w:val="001E111F"/>
    <w:rsid w:val="001E1284"/>
    <w:rsid w:val="001E1375"/>
    <w:rsid w:val="001E13E0"/>
    <w:rsid w:val="001E1524"/>
    <w:rsid w:val="001E1D3C"/>
    <w:rsid w:val="001E1DDE"/>
    <w:rsid w:val="001E1FD2"/>
    <w:rsid w:val="001E220A"/>
    <w:rsid w:val="001E251E"/>
    <w:rsid w:val="001E266E"/>
    <w:rsid w:val="001E2EEF"/>
    <w:rsid w:val="001E3188"/>
    <w:rsid w:val="001E31D1"/>
    <w:rsid w:val="001E32BE"/>
    <w:rsid w:val="001E36FC"/>
    <w:rsid w:val="001E37E0"/>
    <w:rsid w:val="001E3A45"/>
    <w:rsid w:val="001E3D0D"/>
    <w:rsid w:val="001E420B"/>
    <w:rsid w:val="001E4262"/>
    <w:rsid w:val="001E4583"/>
    <w:rsid w:val="001E4704"/>
    <w:rsid w:val="001E4841"/>
    <w:rsid w:val="001E50CB"/>
    <w:rsid w:val="001E58BA"/>
    <w:rsid w:val="001E5BB2"/>
    <w:rsid w:val="001E5C43"/>
    <w:rsid w:val="001E5D1F"/>
    <w:rsid w:val="001E5D42"/>
    <w:rsid w:val="001E6419"/>
    <w:rsid w:val="001E6446"/>
    <w:rsid w:val="001E684F"/>
    <w:rsid w:val="001E6C1B"/>
    <w:rsid w:val="001E6DE6"/>
    <w:rsid w:val="001E6F14"/>
    <w:rsid w:val="001E719A"/>
    <w:rsid w:val="001E750C"/>
    <w:rsid w:val="001E7632"/>
    <w:rsid w:val="001E7922"/>
    <w:rsid w:val="001E7AFE"/>
    <w:rsid w:val="001F00EC"/>
    <w:rsid w:val="001F0546"/>
    <w:rsid w:val="001F0DDF"/>
    <w:rsid w:val="001F0FF1"/>
    <w:rsid w:val="001F100D"/>
    <w:rsid w:val="001F134F"/>
    <w:rsid w:val="001F16FD"/>
    <w:rsid w:val="001F1B1E"/>
    <w:rsid w:val="001F1DC6"/>
    <w:rsid w:val="001F1DFA"/>
    <w:rsid w:val="001F1F55"/>
    <w:rsid w:val="001F22A9"/>
    <w:rsid w:val="001F2536"/>
    <w:rsid w:val="001F26BB"/>
    <w:rsid w:val="001F26E9"/>
    <w:rsid w:val="001F2AC8"/>
    <w:rsid w:val="001F2B93"/>
    <w:rsid w:val="001F2DB3"/>
    <w:rsid w:val="001F2E08"/>
    <w:rsid w:val="001F330A"/>
    <w:rsid w:val="001F37ED"/>
    <w:rsid w:val="001F39AB"/>
    <w:rsid w:val="001F45E8"/>
    <w:rsid w:val="001F4AE1"/>
    <w:rsid w:val="001F4E57"/>
    <w:rsid w:val="001F53A2"/>
    <w:rsid w:val="001F55A8"/>
    <w:rsid w:val="001F5AF6"/>
    <w:rsid w:val="001F5C95"/>
    <w:rsid w:val="001F5C9E"/>
    <w:rsid w:val="001F5DD5"/>
    <w:rsid w:val="001F5E73"/>
    <w:rsid w:val="001F5EB2"/>
    <w:rsid w:val="001F5ED8"/>
    <w:rsid w:val="001F5F10"/>
    <w:rsid w:val="001F6192"/>
    <w:rsid w:val="001F623C"/>
    <w:rsid w:val="001F6408"/>
    <w:rsid w:val="001F644E"/>
    <w:rsid w:val="001F6706"/>
    <w:rsid w:val="001F697C"/>
    <w:rsid w:val="001F6E45"/>
    <w:rsid w:val="001F6E70"/>
    <w:rsid w:val="001F7259"/>
    <w:rsid w:val="001F7317"/>
    <w:rsid w:val="001F76DF"/>
    <w:rsid w:val="001F798D"/>
    <w:rsid w:val="001F7DD6"/>
    <w:rsid w:val="001F7FCF"/>
    <w:rsid w:val="0020001D"/>
    <w:rsid w:val="002000F2"/>
    <w:rsid w:val="002000FC"/>
    <w:rsid w:val="0020020C"/>
    <w:rsid w:val="00200416"/>
    <w:rsid w:val="0020072B"/>
    <w:rsid w:val="00200A92"/>
    <w:rsid w:val="00200BF9"/>
    <w:rsid w:val="00200C23"/>
    <w:rsid w:val="00200CAC"/>
    <w:rsid w:val="00200D71"/>
    <w:rsid w:val="0020124E"/>
    <w:rsid w:val="0020168D"/>
    <w:rsid w:val="002018D7"/>
    <w:rsid w:val="00201C7E"/>
    <w:rsid w:val="00201D85"/>
    <w:rsid w:val="00201E31"/>
    <w:rsid w:val="00201E53"/>
    <w:rsid w:val="00201FB0"/>
    <w:rsid w:val="00202201"/>
    <w:rsid w:val="002029C7"/>
    <w:rsid w:val="00202B8E"/>
    <w:rsid w:val="00202D2E"/>
    <w:rsid w:val="00203159"/>
    <w:rsid w:val="0020359C"/>
    <w:rsid w:val="00203A6E"/>
    <w:rsid w:val="00203F00"/>
    <w:rsid w:val="00203F5C"/>
    <w:rsid w:val="002044BD"/>
    <w:rsid w:val="00204645"/>
    <w:rsid w:val="002047DE"/>
    <w:rsid w:val="00204988"/>
    <w:rsid w:val="00204A5A"/>
    <w:rsid w:val="00204C12"/>
    <w:rsid w:val="00204E54"/>
    <w:rsid w:val="00205138"/>
    <w:rsid w:val="00205218"/>
    <w:rsid w:val="00205635"/>
    <w:rsid w:val="002058DC"/>
    <w:rsid w:val="00205AB2"/>
    <w:rsid w:val="00205CB2"/>
    <w:rsid w:val="00205ED2"/>
    <w:rsid w:val="00205FB9"/>
    <w:rsid w:val="0020610B"/>
    <w:rsid w:val="00206133"/>
    <w:rsid w:val="002063A7"/>
    <w:rsid w:val="0020674D"/>
    <w:rsid w:val="00206799"/>
    <w:rsid w:val="00206E5A"/>
    <w:rsid w:val="00207603"/>
    <w:rsid w:val="00207613"/>
    <w:rsid w:val="00207847"/>
    <w:rsid w:val="00207AF9"/>
    <w:rsid w:val="00207BB9"/>
    <w:rsid w:val="00207EB6"/>
    <w:rsid w:val="00207ED9"/>
    <w:rsid w:val="00207F77"/>
    <w:rsid w:val="00210018"/>
    <w:rsid w:val="00210174"/>
    <w:rsid w:val="002103CB"/>
    <w:rsid w:val="00210817"/>
    <w:rsid w:val="0021084D"/>
    <w:rsid w:val="002109D5"/>
    <w:rsid w:val="00210A2E"/>
    <w:rsid w:val="00210BA2"/>
    <w:rsid w:val="00210C84"/>
    <w:rsid w:val="00210C91"/>
    <w:rsid w:val="00210EB4"/>
    <w:rsid w:val="00210F42"/>
    <w:rsid w:val="00211042"/>
    <w:rsid w:val="00211144"/>
    <w:rsid w:val="00211345"/>
    <w:rsid w:val="00211390"/>
    <w:rsid w:val="002114FA"/>
    <w:rsid w:val="00211D31"/>
    <w:rsid w:val="00211DD9"/>
    <w:rsid w:val="002120C7"/>
    <w:rsid w:val="002121A9"/>
    <w:rsid w:val="00212519"/>
    <w:rsid w:val="002125B4"/>
    <w:rsid w:val="00212816"/>
    <w:rsid w:val="00212D30"/>
    <w:rsid w:val="002130BD"/>
    <w:rsid w:val="002134DE"/>
    <w:rsid w:val="0021356F"/>
    <w:rsid w:val="002137C8"/>
    <w:rsid w:val="00213851"/>
    <w:rsid w:val="002139D3"/>
    <w:rsid w:val="00213F38"/>
    <w:rsid w:val="002140D1"/>
    <w:rsid w:val="002145A2"/>
    <w:rsid w:val="00214E0D"/>
    <w:rsid w:val="0021500F"/>
    <w:rsid w:val="00215115"/>
    <w:rsid w:val="00215237"/>
    <w:rsid w:val="0021586D"/>
    <w:rsid w:val="00215891"/>
    <w:rsid w:val="0021612A"/>
    <w:rsid w:val="0021619F"/>
    <w:rsid w:val="002162EA"/>
    <w:rsid w:val="002165F9"/>
    <w:rsid w:val="00216628"/>
    <w:rsid w:val="00216657"/>
    <w:rsid w:val="00216685"/>
    <w:rsid w:val="00216B17"/>
    <w:rsid w:val="00216BBF"/>
    <w:rsid w:val="00217135"/>
    <w:rsid w:val="0021737B"/>
    <w:rsid w:val="0021756C"/>
    <w:rsid w:val="002177AC"/>
    <w:rsid w:val="002178BA"/>
    <w:rsid w:val="00217A06"/>
    <w:rsid w:val="00217A6C"/>
    <w:rsid w:val="00217A8F"/>
    <w:rsid w:val="00217AC2"/>
    <w:rsid w:val="00217ACE"/>
    <w:rsid w:val="00217CE8"/>
    <w:rsid w:val="002202EC"/>
    <w:rsid w:val="0022039A"/>
    <w:rsid w:val="002204ED"/>
    <w:rsid w:val="002205C6"/>
    <w:rsid w:val="002208AA"/>
    <w:rsid w:val="00220AA0"/>
    <w:rsid w:val="00220E92"/>
    <w:rsid w:val="002211DD"/>
    <w:rsid w:val="0022135D"/>
    <w:rsid w:val="00221812"/>
    <w:rsid w:val="0022197C"/>
    <w:rsid w:val="002222A4"/>
    <w:rsid w:val="0022230B"/>
    <w:rsid w:val="00222940"/>
    <w:rsid w:val="002229EC"/>
    <w:rsid w:val="0022337A"/>
    <w:rsid w:val="00223737"/>
    <w:rsid w:val="00223833"/>
    <w:rsid w:val="00223ACD"/>
    <w:rsid w:val="00223ADC"/>
    <w:rsid w:val="00223AFF"/>
    <w:rsid w:val="00223F34"/>
    <w:rsid w:val="002241C9"/>
    <w:rsid w:val="0022422F"/>
    <w:rsid w:val="00224575"/>
    <w:rsid w:val="00224A9B"/>
    <w:rsid w:val="00224AF9"/>
    <w:rsid w:val="00224C25"/>
    <w:rsid w:val="00224E51"/>
    <w:rsid w:val="00225398"/>
    <w:rsid w:val="00225535"/>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4F9"/>
    <w:rsid w:val="002305EF"/>
    <w:rsid w:val="00230944"/>
    <w:rsid w:val="00230AD3"/>
    <w:rsid w:val="00230BB1"/>
    <w:rsid w:val="0023101D"/>
    <w:rsid w:val="00231234"/>
    <w:rsid w:val="00231348"/>
    <w:rsid w:val="002314EE"/>
    <w:rsid w:val="00231740"/>
    <w:rsid w:val="00231741"/>
    <w:rsid w:val="002318B7"/>
    <w:rsid w:val="00231929"/>
    <w:rsid w:val="00231C09"/>
    <w:rsid w:val="00231D67"/>
    <w:rsid w:val="00232191"/>
    <w:rsid w:val="0023268F"/>
    <w:rsid w:val="00232E9D"/>
    <w:rsid w:val="00232ED9"/>
    <w:rsid w:val="00233150"/>
    <w:rsid w:val="002334A1"/>
    <w:rsid w:val="002336F1"/>
    <w:rsid w:val="0023386C"/>
    <w:rsid w:val="00233B04"/>
    <w:rsid w:val="00233B39"/>
    <w:rsid w:val="00233F3B"/>
    <w:rsid w:val="00234112"/>
    <w:rsid w:val="002341CB"/>
    <w:rsid w:val="002344C8"/>
    <w:rsid w:val="00234620"/>
    <w:rsid w:val="00234636"/>
    <w:rsid w:val="002349C5"/>
    <w:rsid w:val="00234AA2"/>
    <w:rsid w:val="00235541"/>
    <w:rsid w:val="00235581"/>
    <w:rsid w:val="00235698"/>
    <w:rsid w:val="00235724"/>
    <w:rsid w:val="002357B9"/>
    <w:rsid w:val="0023598D"/>
    <w:rsid w:val="00235E08"/>
    <w:rsid w:val="002361D3"/>
    <w:rsid w:val="00236583"/>
    <w:rsid w:val="00236E49"/>
    <w:rsid w:val="00236EB2"/>
    <w:rsid w:val="00236F04"/>
    <w:rsid w:val="00236F55"/>
    <w:rsid w:val="00236F71"/>
    <w:rsid w:val="002370C2"/>
    <w:rsid w:val="0023729A"/>
    <w:rsid w:val="002373FC"/>
    <w:rsid w:val="0023768D"/>
    <w:rsid w:val="0023776F"/>
    <w:rsid w:val="00237A90"/>
    <w:rsid w:val="00237B76"/>
    <w:rsid w:val="00237C6F"/>
    <w:rsid w:val="00237D22"/>
    <w:rsid w:val="002401CC"/>
    <w:rsid w:val="002408FF"/>
    <w:rsid w:val="00240B75"/>
    <w:rsid w:val="00240B7D"/>
    <w:rsid w:val="00240F76"/>
    <w:rsid w:val="00240FA9"/>
    <w:rsid w:val="0024103F"/>
    <w:rsid w:val="00241C7B"/>
    <w:rsid w:val="00241D18"/>
    <w:rsid w:val="002421F2"/>
    <w:rsid w:val="0024224E"/>
    <w:rsid w:val="00242855"/>
    <w:rsid w:val="00242B2A"/>
    <w:rsid w:val="00242CAE"/>
    <w:rsid w:val="00243ACD"/>
    <w:rsid w:val="00243CE4"/>
    <w:rsid w:val="00243DCC"/>
    <w:rsid w:val="00243FBA"/>
    <w:rsid w:val="002443C2"/>
    <w:rsid w:val="002444E3"/>
    <w:rsid w:val="00244606"/>
    <w:rsid w:val="0024468C"/>
    <w:rsid w:val="00244924"/>
    <w:rsid w:val="00244D4C"/>
    <w:rsid w:val="00245492"/>
    <w:rsid w:val="00245A41"/>
    <w:rsid w:val="00245A4B"/>
    <w:rsid w:val="00245B70"/>
    <w:rsid w:val="00245C0E"/>
    <w:rsid w:val="00245D7D"/>
    <w:rsid w:val="00245E39"/>
    <w:rsid w:val="00245FBA"/>
    <w:rsid w:val="002460CB"/>
    <w:rsid w:val="00246516"/>
    <w:rsid w:val="0024656A"/>
    <w:rsid w:val="00246C52"/>
    <w:rsid w:val="00246D51"/>
    <w:rsid w:val="00246EB6"/>
    <w:rsid w:val="00247101"/>
    <w:rsid w:val="002471AB"/>
    <w:rsid w:val="00247838"/>
    <w:rsid w:val="0024785A"/>
    <w:rsid w:val="00247B6E"/>
    <w:rsid w:val="00247BE2"/>
    <w:rsid w:val="00247C82"/>
    <w:rsid w:val="00247D8E"/>
    <w:rsid w:val="00247DD1"/>
    <w:rsid w:val="002504D6"/>
    <w:rsid w:val="00250773"/>
    <w:rsid w:val="00250D9C"/>
    <w:rsid w:val="00251117"/>
    <w:rsid w:val="002512A9"/>
    <w:rsid w:val="0025158B"/>
    <w:rsid w:val="002515A0"/>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904"/>
    <w:rsid w:val="00253A89"/>
    <w:rsid w:val="00253D64"/>
    <w:rsid w:val="00253DD3"/>
    <w:rsid w:val="00254513"/>
    <w:rsid w:val="00254616"/>
    <w:rsid w:val="002546EB"/>
    <w:rsid w:val="00254BF6"/>
    <w:rsid w:val="00254CC7"/>
    <w:rsid w:val="00254D93"/>
    <w:rsid w:val="00255315"/>
    <w:rsid w:val="002554E9"/>
    <w:rsid w:val="0025587F"/>
    <w:rsid w:val="00255C71"/>
    <w:rsid w:val="00255D3A"/>
    <w:rsid w:val="00256363"/>
    <w:rsid w:val="0025648C"/>
    <w:rsid w:val="00256663"/>
    <w:rsid w:val="002568C1"/>
    <w:rsid w:val="00256F02"/>
    <w:rsid w:val="002571C8"/>
    <w:rsid w:val="002572F1"/>
    <w:rsid w:val="00257500"/>
    <w:rsid w:val="00257564"/>
    <w:rsid w:val="00257A62"/>
    <w:rsid w:val="00260156"/>
    <w:rsid w:val="002601A4"/>
    <w:rsid w:val="0026075E"/>
    <w:rsid w:val="00260B83"/>
    <w:rsid w:val="00260FAD"/>
    <w:rsid w:val="002612A1"/>
    <w:rsid w:val="0026149C"/>
    <w:rsid w:val="00261612"/>
    <w:rsid w:val="0026179E"/>
    <w:rsid w:val="00261B20"/>
    <w:rsid w:val="00261C26"/>
    <w:rsid w:val="00261D05"/>
    <w:rsid w:val="002623AC"/>
    <w:rsid w:val="00262793"/>
    <w:rsid w:val="00262979"/>
    <w:rsid w:val="00262CEB"/>
    <w:rsid w:val="00262E0F"/>
    <w:rsid w:val="00262E69"/>
    <w:rsid w:val="00263038"/>
    <w:rsid w:val="0026348B"/>
    <w:rsid w:val="00263624"/>
    <w:rsid w:val="0026376F"/>
    <w:rsid w:val="002639B5"/>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11C"/>
    <w:rsid w:val="00266210"/>
    <w:rsid w:val="00266345"/>
    <w:rsid w:val="002663D6"/>
    <w:rsid w:val="002664D0"/>
    <w:rsid w:val="00266576"/>
    <w:rsid w:val="00266622"/>
    <w:rsid w:val="002669D8"/>
    <w:rsid w:val="00266A94"/>
    <w:rsid w:val="0026716C"/>
    <w:rsid w:val="002673A3"/>
    <w:rsid w:val="00267825"/>
    <w:rsid w:val="00267B2B"/>
    <w:rsid w:val="00267C8E"/>
    <w:rsid w:val="00267CFE"/>
    <w:rsid w:val="00267DC1"/>
    <w:rsid w:val="00267EF5"/>
    <w:rsid w:val="00267F2C"/>
    <w:rsid w:val="00267F60"/>
    <w:rsid w:val="002703A2"/>
    <w:rsid w:val="00270621"/>
    <w:rsid w:val="00270679"/>
    <w:rsid w:val="002707EE"/>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D3F"/>
    <w:rsid w:val="00272FEB"/>
    <w:rsid w:val="0027309D"/>
    <w:rsid w:val="0027318B"/>
    <w:rsid w:val="002732F9"/>
    <w:rsid w:val="0027381D"/>
    <w:rsid w:val="002738C9"/>
    <w:rsid w:val="00273956"/>
    <w:rsid w:val="00273B2D"/>
    <w:rsid w:val="00273B6F"/>
    <w:rsid w:val="00273C26"/>
    <w:rsid w:val="00273CC9"/>
    <w:rsid w:val="00273CFB"/>
    <w:rsid w:val="00273F22"/>
    <w:rsid w:val="00273F66"/>
    <w:rsid w:val="00274125"/>
    <w:rsid w:val="0027442C"/>
    <w:rsid w:val="00274717"/>
    <w:rsid w:val="0027478F"/>
    <w:rsid w:val="00274BED"/>
    <w:rsid w:val="00274D08"/>
    <w:rsid w:val="00274D79"/>
    <w:rsid w:val="00274EEE"/>
    <w:rsid w:val="002751AE"/>
    <w:rsid w:val="00275435"/>
    <w:rsid w:val="00275464"/>
    <w:rsid w:val="0027568B"/>
    <w:rsid w:val="002756D5"/>
    <w:rsid w:val="00275CD2"/>
    <w:rsid w:val="00276001"/>
    <w:rsid w:val="002764FB"/>
    <w:rsid w:val="002767B4"/>
    <w:rsid w:val="0027680B"/>
    <w:rsid w:val="00276CDE"/>
    <w:rsid w:val="0027720E"/>
    <w:rsid w:val="0027740D"/>
    <w:rsid w:val="00277D7D"/>
    <w:rsid w:val="00277E66"/>
    <w:rsid w:val="002801E2"/>
    <w:rsid w:val="0028052D"/>
    <w:rsid w:val="002805DB"/>
    <w:rsid w:val="00280684"/>
    <w:rsid w:val="0028073A"/>
    <w:rsid w:val="00280851"/>
    <w:rsid w:val="00280960"/>
    <w:rsid w:val="00280963"/>
    <w:rsid w:val="0028100A"/>
    <w:rsid w:val="002811AB"/>
    <w:rsid w:val="00281238"/>
    <w:rsid w:val="002813DE"/>
    <w:rsid w:val="002815F9"/>
    <w:rsid w:val="002817B4"/>
    <w:rsid w:val="00281B7D"/>
    <w:rsid w:val="002825CE"/>
    <w:rsid w:val="002826D0"/>
    <w:rsid w:val="00282917"/>
    <w:rsid w:val="002829E8"/>
    <w:rsid w:val="00283181"/>
    <w:rsid w:val="002835A5"/>
    <w:rsid w:val="002836DC"/>
    <w:rsid w:val="002837E0"/>
    <w:rsid w:val="002838AA"/>
    <w:rsid w:val="00283B90"/>
    <w:rsid w:val="00283D6B"/>
    <w:rsid w:val="0028403B"/>
    <w:rsid w:val="0028444A"/>
    <w:rsid w:val="00284492"/>
    <w:rsid w:val="00284E7F"/>
    <w:rsid w:val="0028527A"/>
    <w:rsid w:val="002852CD"/>
    <w:rsid w:val="00285520"/>
    <w:rsid w:val="00285894"/>
    <w:rsid w:val="00285E28"/>
    <w:rsid w:val="00286487"/>
    <w:rsid w:val="002864A5"/>
    <w:rsid w:val="00286631"/>
    <w:rsid w:val="00286736"/>
    <w:rsid w:val="00286B14"/>
    <w:rsid w:val="00286C7E"/>
    <w:rsid w:val="00286E33"/>
    <w:rsid w:val="00286F76"/>
    <w:rsid w:val="00286F83"/>
    <w:rsid w:val="00287147"/>
    <w:rsid w:val="00287376"/>
    <w:rsid w:val="002877DE"/>
    <w:rsid w:val="0028795D"/>
    <w:rsid w:val="00287C28"/>
    <w:rsid w:val="00290254"/>
    <w:rsid w:val="00290701"/>
    <w:rsid w:val="0029178F"/>
    <w:rsid w:val="00291867"/>
    <w:rsid w:val="00291B01"/>
    <w:rsid w:val="002926D7"/>
    <w:rsid w:val="00292B70"/>
    <w:rsid w:val="00292CBD"/>
    <w:rsid w:val="00292F53"/>
    <w:rsid w:val="00293504"/>
    <w:rsid w:val="00293559"/>
    <w:rsid w:val="00293F02"/>
    <w:rsid w:val="00294388"/>
    <w:rsid w:val="002943A4"/>
    <w:rsid w:val="002944CA"/>
    <w:rsid w:val="00294722"/>
    <w:rsid w:val="0029491A"/>
    <w:rsid w:val="002949B7"/>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076"/>
    <w:rsid w:val="002971CA"/>
    <w:rsid w:val="0029743A"/>
    <w:rsid w:val="00297499"/>
    <w:rsid w:val="002974AA"/>
    <w:rsid w:val="002976A3"/>
    <w:rsid w:val="00297F46"/>
    <w:rsid w:val="002A0207"/>
    <w:rsid w:val="002A049B"/>
    <w:rsid w:val="002A0581"/>
    <w:rsid w:val="002A05EF"/>
    <w:rsid w:val="002A0724"/>
    <w:rsid w:val="002A145D"/>
    <w:rsid w:val="002A149B"/>
    <w:rsid w:val="002A1737"/>
    <w:rsid w:val="002A1A57"/>
    <w:rsid w:val="002A1DA1"/>
    <w:rsid w:val="002A1E1F"/>
    <w:rsid w:val="002A205B"/>
    <w:rsid w:val="002A20AA"/>
    <w:rsid w:val="002A22F3"/>
    <w:rsid w:val="002A24F5"/>
    <w:rsid w:val="002A2B35"/>
    <w:rsid w:val="002A2DB7"/>
    <w:rsid w:val="002A2FE5"/>
    <w:rsid w:val="002A30CB"/>
    <w:rsid w:val="002A31FF"/>
    <w:rsid w:val="002A3668"/>
    <w:rsid w:val="002A3771"/>
    <w:rsid w:val="002A3922"/>
    <w:rsid w:val="002A3AF0"/>
    <w:rsid w:val="002A3B12"/>
    <w:rsid w:val="002A3C67"/>
    <w:rsid w:val="002A3CF2"/>
    <w:rsid w:val="002A3FD1"/>
    <w:rsid w:val="002A4102"/>
    <w:rsid w:val="002A4528"/>
    <w:rsid w:val="002A4634"/>
    <w:rsid w:val="002A4918"/>
    <w:rsid w:val="002A49CA"/>
    <w:rsid w:val="002A4E20"/>
    <w:rsid w:val="002A4EFE"/>
    <w:rsid w:val="002A507C"/>
    <w:rsid w:val="002A523D"/>
    <w:rsid w:val="002A5488"/>
    <w:rsid w:val="002A5535"/>
    <w:rsid w:val="002A5879"/>
    <w:rsid w:val="002A58AE"/>
    <w:rsid w:val="002A5F0A"/>
    <w:rsid w:val="002A5F1E"/>
    <w:rsid w:val="002A5FC1"/>
    <w:rsid w:val="002A60B6"/>
    <w:rsid w:val="002A68D9"/>
    <w:rsid w:val="002A6AD6"/>
    <w:rsid w:val="002A6EB7"/>
    <w:rsid w:val="002A732C"/>
    <w:rsid w:val="002A741B"/>
    <w:rsid w:val="002A7635"/>
    <w:rsid w:val="002A77C7"/>
    <w:rsid w:val="002A7A6A"/>
    <w:rsid w:val="002A7AB4"/>
    <w:rsid w:val="002A7B72"/>
    <w:rsid w:val="002B00DC"/>
    <w:rsid w:val="002B0740"/>
    <w:rsid w:val="002B07BF"/>
    <w:rsid w:val="002B0805"/>
    <w:rsid w:val="002B0C99"/>
    <w:rsid w:val="002B0EDA"/>
    <w:rsid w:val="002B10F9"/>
    <w:rsid w:val="002B112E"/>
    <w:rsid w:val="002B12B1"/>
    <w:rsid w:val="002B151A"/>
    <w:rsid w:val="002B21D6"/>
    <w:rsid w:val="002B2BB1"/>
    <w:rsid w:val="002B2C92"/>
    <w:rsid w:val="002B2F85"/>
    <w:rsid w:val="002B3081"/>
    <w:rsid w:val="002B318B"/>
    <w:rsid w:val="002B31B6"/>
    <w:rsid w:val="002B32BC"/>
    <w:rsid w:val="002B340B"/>
    <w:rsid w:val="002B34AE"/>
    <w:rsid w:val="002B3531"/>
    <w:rsid w:val="002B3D90"/>
    <w:rsid w:val="002B4157"/>
    <w:rsid w:val="002B44E1"/>
    <w:rsid w:val="002B4982"/>
    <w:rsid w:val="002B4C39"/>
    <w:rsid w:val="002B5193"/>
    <w:rsid w:val="002B5370"/>
    <w:rsid w:val="002B5499"/>
    <w:rsid w:val="002B55BA"/>
    <w:rsid w:val="002B5816"/>
    <w:rsid w:val="002B5976"/>
    <w:rsid w:val="002B6397"/>
    <w:rsid w:val="002B64FE"/>
    <w:rsid w:val="002B651D"/>
    <w:rsid w:val="002B6890"/>
    <w:rsid w:val="002B694E"/>
    <w:rsid w:val="002B6DF9"/>
    <w:rsid w:val="002B71EC"/>
    <w:rsid w:val="002B76FF"/>
    <w:rsid w:val="002B771B"/>
    <w:rsid w:val="002B7AEF"/>
    <w:rsid w:val="002B7C34"/>
    <w:rsid w:val="002C00DD"/>
    <w:rsid w:val="002C020D"/>
    <w:rsid w:val="002C042F"/>
    <w:rsid w:val="002C04C2"/>
    <w:rsid w:val="002C0818"/>
    <w:rsid w:val="002C0DD0"/>
    <w:rsid w:val="002C0E0A"/>
    <w:rsid w:val="002C0F9E"/>
    <w:rsid w:val="002C1057"/>
    <w:rsid w:val="002C1C49"/>
    <w:rsid w:val="002C1CD3"/>
    <w:rsid w:val="002C1DF1"/>
    <w:rsid w:val="002C1F21"/>
    <w:rsid w:val="002C203A"/>
    <w:rsid w:val="002C24B8"/>
    <w:rsid w:val="002C25D8"/>
    <w:rsid w:val="002C26B0"/>
    <w:rsid w:val="002C27F3"/>
    <w:rsid w:val="002C29D0"/>
    <w:rsid w:val="002C2DEA"/>
    <w:rsid w:val="002C2E8A"/>
    <w:rsid w:val="002C2FCD"/>
    <w:rsid w:val="002C36D3"/>
    <w:rsid w:val="002C3AE4"/>
    <w:rsid w:val="002C3B99"/>
    <w:rsid w:val="002C3C99"/>
    <w:rsid w:val="002C3E89"/>
    <w:rsid w:val="002C402E"/>
    <w:rsid w:val="002C4110"/>
    <w:rsid w:val="002C43E2"/>
    <w:rsid w:val="002C44DB"/>
    <w:rsid w:val="002C47BD"/>
    <w:rsid w:val="002C4FAC"/>
    <w:rsid w:val="002C545A"/>
    <w:rsid w:val="002C5533"/>
    <w:rsid w:val="002C5620"/>
    <w:rsid w:val="002C5A6B"/>
    <w:rsid w:val="002C5DAF"/>
    <w:rsid w:val="002C61E0"/>
    <w:rsid w:val="002C6790"/>
    <w:rsid w:val="002C7431"/>
    <w:rsid w:val="002C7762"/>
    <w:rsid w:val="002C782F"/>
    <w:rsid w:val="002C78B4"/>
    <w:rsid w:val="002C7B03"/>
    <w:rsid w:val="002C7B0D"/>
    <w:rsid w:val="002C7D95"/>
    <w:rsid w:val="002D001E"/>
    <w:rsid w:val="002D0298"/>
    <w:rsid w:val="002D04C6"/>
    <w:rsid w:val="002D04DC"/>
    <w:rsid w:val="002D0657"/>
    <w:rsid w:val="002D066F"/>
    <w:rsid w:val="002D0987"/>
    <w:rsid w:val="002D09B3"/>
    <w:rsid w:val="002D09CB"/>
    <w:rsid w:val="002D1181"/>
    <w:rsid w:val="002D1371"/>
    <w:rsid w:val="002D13B7"/>
    <w:rsid w:val="002D15C0"/>
    <w:rsid w:val="002D165D"/>
    <w:rsid w:val="002D198C"/>
    <w:rsid w:val="002D1D76"/>
    <w:rsid w:val="002D2057"/>
    <w:rsid w:val="002D20F7"/>
    <w:rsid w:val="002D26F9"/>
    <w:rsid w:val="002D2B4E"/>
    <w:rsid w:val="002D35C8"/>
    <w:rsid w:val="002D3968"/>
    <w:rsid w:val="002D3A9A"/>
    <w:rsid w:val="002D422E"/>
    <w:rsid w:val="002D425A"/>
    <w:rsid w:val="002D4322"/>
    <w:rsid w:val="002D455A"/>
    <w:rsid w:val="002D46DB"/>
    <w:rsid w:val="002D4A54"/>
    <w:rsid w:val="002D4C64"/>
    <w:rsid w:val="002D4CBF"/>
    <w:rsid w:val="002D4E37"/>
    <w:rsid w:val="002D4E64"/>
    <w:rsid w:val="002D52E0"/>
    <w:rsid w:val="002D5DEA"/>
    <w:rsid w:val="002D5F26"/>
    <w:rsid w:val="002D60B9"/>
    <w:rsid w:val="002D6127"/>
    <w:rsid w:val="002D620D"/>
    <w:rsid w:val="002D6450"/>
    <w:rsid w:val="002D68C3"/>
    <w:rsid w:val="002D69CF"/>
    <w:rsid w:val="002D6C69"/>
    <w:rsid w:val="002D745A"/>
    <w:rsid w:val="002D7611"/>
    <w:rsid w:val="002D772F"/>
    <w:rsid w:val="002D7938"/>
    <w:rsid w:val="002D7D86"/>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237"/>
    <w:rsid w:val="002E3471"/>
    <w:rsid w:val="002E355B"/>
    <w:rsid w:val="002E35A9"/>
    <w:rsid w:val="002E3624"/>
    <w:rsid w:val="002E3653"/>
    <w:rsid w:val="002E36AE"/>
    <w:rsid w:val="002E3861"/>
    <w:rsid w:val="002E38B7"/>
    <w:rsid w:val="002E3A70"/>
    <w:rsid w:val="002E43BA"/>
    <w:rsid w:val="002E43EF"/>
    <w:rsid w:val="002E4DC0"/>
    <w:rsid w:val="002E508D"/>
    <w:rsid w:val="002E51EA"/>
    <w:rsid w:val="002E5290"/>
    <w:rsid w:val="002E58E1"/>
    <w:rsid w:val="002E5920"/>
    <w:rsid w:val="002E5BDD"/>
    <w:rsid w:val="002E5C56"/>
    <w:rsid w:val="002E679D"/>
    <w:rsid w:val="002E6994"/>
    <w:rsid w:val="002E7321"/>
    <w:rsid w:val="002E784C"/>
    <w:rsid w:val="002E7894"/>
    <w:rsid w:val="002E7FA9"/>
    <w:rsid w:val="002F0045"/>
    <w:rsid w:val="002F00F0"/>
    <w:rsid w:val="002F025B"/>
    <w:rsid w:val="002F03ED"/>
    <w:rsid w:val="002F067E"/>
    <w:rsid w:val="002F0684"/>
    <w:rsid w:val="002F0A7C"/>
    <w:rsid w:val="002F0ADB"/>
    <w:rsid w:val="002F0D24"/>
    <w:rsid w:val="002F11CC"/>
    <w:rsid w:val="002F1246"/>
    <w:rsid w:val="002F17B2"/>
    <w:rsid w:val="002F198F"/>
    <w:rsid w:val="002F1B45"/>
    <w:rsid w:val="002F2AE0"/>
    <w:rsid w:val="002F2C3D"/>
    <w:rsid w:val="002F31C8"/>
    <w:rsid w:val="002F363D"/>
    <w:rsid w:val="002F3D02"/>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6D9"/>
    <w:rsid w:val="002F5FDA"/>
    <w:rsid w:val="002F619C"/>
    <w:rsid w:val="002F6319"/>
    <w:rsid w:val="002F680B"/>
    <w:rsid w:val="002F6810"/>
    <w:rsid w:val="002F68BF"/>
    <w:rsid w:val="002F6941"/>
    <w:rsid w:val="002F6BDA"/>
    <w:rsid w:val="002F6E26"/>
    <w:rsid w:val="002F6EA2"/>
    <w:rsid w:val="002F721B"/>
    <w:rsid w:val="002F7472"/>
    <w:rsid w:val="002F75B2"/>
    <w:rsid w:val="002F77A7"/>
    <w:rsid w:val="002F7B6D"/>
    <w:rsid w:val="002F7D48"/>
    <w:rsid w:val="002F7EC5"/>
    <w:rsid w:val="00300137"/>
    <w:rsid w:val="003003AD"/>
    <w:rsid w:val="003004CC"/>
    <w:rsid w:val="003004DC"/>
    <w:rsid w:val="00300790"/>
    <w:rsid w:val="00300948"/>
    <w:rsid w:val="00300FEC"/>
    <w:rsid w:val="003011C0"/>
    <w:rsid w:val="003016FB"/>
    <w:rsid w:val="00301EE4"/>
    <w:rsid w:val="003024AF"/>
    <w:rsid w:val="003024DE"/>
    <w:rsid w:val="00302529"/>
    <w:rsid w:val="003025A1"/>
    <w:rsid w:val="00302701"/>
    <w:rsid w:val="00302734"/>
    <w:rsid w:val="00302739"/>
    <w:rsid w:val="00302AB4"/>
    <w:rsid w:val="00302CBF"/>
    <w:rsid w:val="00302D52"/>
    <w:rsid w:val="0030327E"/>
    <w:rsid w:val="0030361B"/>
    <w:rsid w:val="00303634"/>
    <w:rsid w:val="003038AE"/>
    <w:rsid w:val="00303AEE"/>
    <w:rsid w:val="00303FB7"/>
    <w:rsid w:val="00304277"/>
    <w:rsid w:val="00304427"/>
    <w:rsid w:val="00304549"/>
    <w:rsid w:val="0030469C"/>
    <w:rsid w:val="003049D6"/>
    <w:rsid w:val="00304AC5"/>
    <w:rsid w:val="00304DA3"/>
    <w:rsid w:val="00304FCA"/>
    <w:rsid w:val="00305E8E"/>
    <w:rsid w:val="003065FB"/>
    <w:rsid w:val="0030663B"/>
    <w:rsid w:val="00306E33"/>
    <w:rsid w:val="00306EC2"/>
    <w:rsid w:val="00306FB7"/>
    <w:rsid w:val="003073F2"/>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42D"/>
    <w:rsid w:val="00313487"/>
    <w:rsid w:val="0031374A"/>
    <w:rsid w:val="003137A0"/>
    <w:rsid w:val="003137ED"/>
    <w:rsid w:val="00313C4F"/>
    <w:rsid w:val="003141C2"/>
    <w:rsid w:val="00314629"/>
    <w:rsid w:val="00314861"/>
    <w:rsid w:val="00314914"/>
    <w:rsid w:val="00314F2B"/>
    <w:rsid w:val="00314F8B"/>
    <w:rsid w:val="0031518B"/>
    <w:rsid w:val="00315292"/>
    <w:rsid w:val="003155CE"/>
    <w:rsid w:val="0031586B"/>
    <w:rsid w:val="0031599D"/>
    <w:rsid w:val="00315F72"/>
    <w:rsid w:val="00316072"/>
    <w:rsid w:val="00316265"/>
    <w:rsid w:val="003166A9"/>
    <w:rsid w:val="00316A94"/>
    <w:rsid w:val="00316C58"/>
    <w:rsid w:val="00316E46"/>
    <w:rsid w:val="00317050"/>
    <w:rsid w:val="003171B9"/>
    <w:rsid w:val="003172FB"/>
    <w:rsid w:val="003174FD"/>
    <w:rsid w:val="00317884"/>
    <w:rsid w:val="00317A42"/>
    <w:rsid w:val="0032008E"/>
    <w:rsid w:val="003200D5"/>
    <w:rsid w:val="003203D6"/>
    <w:rsid w:val="00320B1B"/>
    <w:rsid w:val="00321042"/>
    <w:rsid w:val="0032172E"/>
    <w:rsid w:val="00321822"/>
    <w:rsid w:val="003218EA"/>
    <w:rsid w:val="00321B02"/>
    <w:rsid w:val="00321D74"/>
    <w:rsid w:val="003222E4"/>
    <w:rsid w:val="003224D4"/>
    <w:rsid w:val="00322A6A"/>
    <w:rsid w:val="00322BC3"/>
    <w:rsid w:val="00322E3B"/>
    <w:rsid w:val="00323325"/>
    <w:rsid w:val="00323440"/>
    <w:rsid w:val="0032387D"/>
    <w:rsid w:val="00323AA4"/>
    <w:rsid w:val="00323FAD"/>
    <w:rsid w:val="003240EB"/>
    <w:rsid w:val="00324636"/>
    <w:rsid w:val="00324731"/>
    <w:rsid w:val="003249F8"/>
    <w:rsid w:val="00324FF3"/>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AEF"/>
    <w:rsid w:val="00330C30"/>
    <w:rsid w:val="00330DD6"/>
    <w:rsid w:val="00330DE8"/>
    <w:rsid w:val="00331786"/>
    <w:rsid w:val="00331BCC"/>
    <w:rsid w:val="003320F2"/>
    <w:rsid w:val="00332158"/>
    <w:rsid w:val="003321C3"/>
    <w:rsid w:val="0033265F"/>
    <w:rsid w:val="00332962"/>
    <w:rsid w:val="003329D4"/>
    <w:rsid w:val="00332A33"/>
    <w:rsid w:val="00332B7D"/>
    <w:rsid w:val="00333401"/>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B8C"/>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3FF7"/>
    <w:rsid w:val="0034410E"/>
    <w:rsid w:val="0034413E"/>
    <w:rsid w:val="003444C9"/>
    <w:rsid w:val="0034453B"/>
    <w:rsid w:val="00344725"/>
    <w:rsid w:val="00344898"/>
    <w:rsid w:val="00344C47"/>
    <w:rsid w:val="0034511B"/>
    <w:rsid w:val="00345134"/>
    <w:rsid w:val="00345678"/>
    <w:rsid w:val="00345A24"/>
    <w:rsid w:val="00345DC4"/>
    <w:rsid w:val="003460E5"/>
    <w:rsid w:val="00346821"/>
    <w:rsid w:val="00346938"/>
    <w:rsid w:val="00346EA4"/>
    <w:rsid w:val="003471D2"/>
    <w:rsid w:val="003471DC"/>
    <w:rsid w:val="0034745C"/>
    <w:rsid w:val="0034763F"/>
    <w:rsid w:val="00347655"/>
    <w:rsid w:val="003476A5"/>
    <w:rsid w:val="00347A3F"/>
    <w:rsid w:val="00347F2E"/>
    <w:rsid w:val="0035002B"/>
    <w:rsid w:val="0035025F"/>
    <w:rsid w:val="003503F4"/>
    <w:rsid w:val="0035041A"/>
    <w:rsid w:val="003505AD"/>
    <w:rsid w:val="00350631"/>
    <w:rsid w:val="00350757"/>
    <w:rsid w:val="00350BAD"/>
    <w:rsid w:val="00350FF0"/>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6D78"/>
    <w:rsid w:val="003571D6"/>
    <w:rsid w:val="003572DE"/>
    <w:rsid w:val="00357659"/>
    <w:rsid w:val="00357712"/>
    <w:rsid w:val="003578F9"/>
    <w:rsid w:val="00357A5C"/>
    <w:rsid w:val="00357D8A"/>
    <w:rsid w:val="0036012E"/>
    <w:rsid w:val="0036029D"/>
    <w:rsid w:val="003604DB"/>
    <w:rsid w:val="0036056F"/>
    <w:rsid w:val="003606B6"/>
    <w:rsid w:val="00360986"/>
    <w:rsid w:val="00360E55"/>
    <w:rsid w:val="00360E73"/>
    <w:rsid w:val="00360ED6"/>
    <w:rsid w:val="003617B5"/>
    <w:rsid w:val="0036185C"/>
    <w:rsid w:val="00361B3C"/>
    <w:rsid w:val="00361C91"/>
    <w:rsid w:val="00361D08"/>
    <w:rsid w:val="00361DDD"/>
    <w:rsid w:val="0036209E"/>
    <w:rsid w:val="0036262C"/>
    <w:rsid w:val="00362691"/>
    <w:rsid w:val="00362C5A"/>
    <w:rsid w:val="00363AC9"/>
    <w:rsid w:val="00363D68"/>
    <w:rsid w:val="00363E00"/>
    <w:rsid w:val="00363E9E"/>
    <w:rsid w:val="00364591"/>
    <w:rsid w:val="0036478A"/>
    <w:rsid w:val="00364925"/>
    <w:rsid w:val="00364A63"/>
    <w:rsid w:val="00366700"/>
    <w:rsid w:val="00366812"/>
    <w:rsid w:val="00366EB2"/>
    <w:rsid w:val="00367080"/>
    <w:rsid w:val="00367D2F"/>
    <w:rsid w:val="003700A7"/>
    <w:rsid w:val="003701E5"/>
    <w:rsid w:val="00370285"/>
    <w:rsid w:val="003702F2"/>
    <w:rsid w:val="003704EE"/>
    <w:rsid w:val="003705F6"/>
    <w:rsid w:val="00370880"/>
    <w:rsid w:val="00370A4F"/>
    <w:rsid w:val="00370EFD"/>
    <w:rsid w:val="00371137"/>
    <w:rsid w:val="003711DE"/>
    <w:rsid w:val="003711E5"/>
    <w:rsid w:val="003713F9"/>
    <w:rsid w:val="0037165D"/>
    <w:rsid w:val="00371766"/>
    <w:rsid w:val="00371831"/>
    <w:rsid w:val="003718AF"/>
    <w:rsid w:val="003718D6"/>
    <w:rsid w:val="003719F5"/>
    <w:rsid w:val="00371C8A"/>
    <w:rsid w:val="00371CD2"/>
    <w:rsid w:val="00372029"/>
    <w:rsid w:val="003724A1"/>
    <w:rsid w:val="003724EB"/>
    <w:rsid w:val="0037297C"/>
    <w:rsid w:val="00372A6B"/>
    <w:rsid w:val="00372D58"/>
    <w:rsid w:val="00372E41"/>
    <w:rsid w:val="00372F5D"/>
    <w:rsid w:val="00372FD7"/>
    <w:rsid w:val="003734F9"/>
    <w:rsid w:val="00373540"/>
    <w:rsid w:val="00373C10"/>
    <w:rsid w:val="00373E10"/>
    <w:rsid w:val="00373EFE"/>
    <w:rsid w:val="00373F2C"/>
    <w:rsid w:val="0037406C"/>
    <w:rsid w:val="00374112"/>
    <w:rsid w:val="003741D2"/>
    <w:rsid w:val="0037424D"/>
    <w:rsid w:val="003744CB"/>
    <w:rsid w:val="0037456D"/>
    <w:rsid w:val="00374804"/>
    <w:rsid w:val="00374887"/>
    <w:rsid w:val="00374F06"/>
    <w:rsid w:val="00374F99"/>
    <w:rsid w:val="00375240"/>
    <w:rsid w:val="003757D8"/>
    <w:rsid w:val="00375FFC"/>
    <w:rsid w:val="003764FA"/>
    <w:rsid w:val="003765F9"/>
    <w:rsid w:val="00376897"/>
    <w:rsid w:val="00376E52"/>
    <w:rsid w:val="0037709A"/>
    <w:rsid w:val="00377146"/>
    <w:rsid w:val="00377397"/>
    <w:rsid w:val="003773F2"/>
    <w:rsid w:val="003774FD"/>
    <w:rsid w:val="003775BD"/>
    <w:rsid w:val="00377B48"/>
    <w:rsid w:val="0038084F"/>
    <w:rsid w:val="00380892"/>
    <w:rsid w:val="00380AE2"/>
    <w:rsid w:val="00380C72"/>
    <w:rsid w:val="003812DD"/>
    <w:rsid w:val="00381435"/>
    <w:rsid w:val="00381576"/>
    <w:rsid w:val="00381685"/>
    <w:rsid w:val="00381DCD"/>
    <w:rsid w:val="003821E7"/>
    <w:rsid w:val="0038232C"/>
    <w:rsid w:val="0038265A"/>
    <w:rsid w:val="003826B9"/>
    <w:rsid w:val="00382901"/>
    <w:rsid w:val="00382903"/>
    <w:rsid w:val="003829D5"/>
    <w:rsid w:val="00383246"/>
    <w:rsid w:val="00383483"/>
    <w:rsid w:val="003837AE"/>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5E76"/>
    <w:rsid w:val="00386063"/>
    <w:rsid w:val="003862D5"/>
    <w:rsid w:val="00386498"/>
    <w:rsid w:val="00386501"/>
    <w:rsid w:val="00386A15"/>
    <w:rsid w:val="00386B67"/>
    <w:rsid w:val="00386B71"/>
    <w:rsid w:val="00386C4A"/>
    <w:rsid w:val="0038700C"/>
    <w:rsid w:val="0038702D"/>
    <w:rsid w:val="003870BC"/>
    <w:rsid w:val="0038732E"/>
    <w:rsid w:val="00387417"/>
    <w:rsid w:val="00387675"/>
    <w:rsid w:val="00387771"/>
    <w:rsid w:val="00387821"/>
    <w:rsid w:val="00387854"/>
    <w:rsid w:val="00387B2B"/>
    <w:rsid w:val="00387D1D"/>
    <w:rsid w:val="00390323"/>
    <w:rsid w:val="003904B1"/>
    <w:rsid w:val="003907D2"/>
    <w:rsid w:val="00390B8F"/>
    <w:rsid w:val="00390C56"/>
    <w:rsid w:val="0039122C"/>
    <w:rsid w:val="0039124D"/>
    <w:rsid w:val="003914C2"/>
    <w:rsid w:val="003916BC"/>
    <w:rsid w:val="00391A92"/>
    <w:rsid w:val="00391BE6"/>
    <w:rsid w:val="0039245B"/>
    <w:rsid w:val="0039257F"/>
    <w:rsid w:val="003925CC"/>
    <w:rsid w:val="003926BE"/>
    <w:rsid w:val="00392DB8"/>
    <w:rsid w:val="00392F2B"/>
    <w:rsid w:val="003937BB"/>
    <w:rsid w:val="00393A99"/>
    <w:rsid w:val="00393B78"/>
    <w:rsid w:val="00394739"/>
    <w:rsid w:val="00394775"/>
    <w:rsid w:val="003949C0"/>
    <w:rsid w:val="00394A43"/>
    <w:rsid w:val="00394B44"/>
    <w:rsid w:val="0039502C"/>
    <w:rsid w:val="00395515"/>
    <w:rsid w:val="0039567B"/>
    <w:rsid w:val="003956CC"/>
    <w:rsid w:val="003956FB"/>
    <w:rsid w:val="003956FE"/>
    <w:rsid w:val="00395739"/>
    <w:rsid w:val="003957A7"/>
    <w:rsid w:val="00395951"/>
    <w:rsid w:val="0039598F"/>
    <w:rsid w:val="003959BD"/>
    <w:rsid w:val="003960D5"/>
    <w:rsid w:val="0039610F"/>
    <w:rsid w:val="0039665F"/>
    <w:rsid w:val="00396850"/>
    <w:rsid w:val="00396BDA"/>
    <w:rsid w:val="00397424"/>
    <w:rsid w:val="003976F0"/>
    <w:rsid w:val="003978B8"/>
    <w:rsid w:val="003978BD"/>
    <w:rsid w:val="00397A38"/>
    <w:rsid w:val="00397B96"/>
    <w:rsid w:val="00397C89"/>
    <w:rsid w:val="00397E0D"/>
    <w:rsid w:val="003A0311"/>
    <w:rsid w:val="003A04B7"/>
    <w:rsid w:val="003A0736"/>
    <w:rsid w:val="003A07F5"/>
    <w:rsid w:val="003A08E9"/>
    <w:rsid w:val="003A0F8F"/>
    <w:rsid w:val="003A1135"/>
    <w:rsid w:val="003A1341"/>
    <w:rsid w:val="003A162C"/>
    <w:rsid w:val="003A19E0"/>
    <w:rsid w:val="003A1DCA"/>
    <w:rsid w:val="003A1DD5"/>
    <w:rsid w:val="003A2019"/>
    <w:rsid w:val="003A2735"/>
    <w:rsid w:val="003A2773"/>
    <w:rsid w:val="003A2786"/>
    <w:rsid w:val="003A2A59"/>
    <w:rsid w:val="003A2D39"/>
    <w:rsid w:val="003A2FC6"/>
    <w:rsid w:val="003A2FE7"/>
    <w:rsid w:val="003A33DA"/>
    <w:rsid w:val="003A36CA"/>
    <w:rsid w:val="003A3F85"/>
    <w:rsid w:val="003A4259"/>
    <w:rsid w:val="003A42BB"/>
    <w:rsid w:val="003A435A"/>
    <w:rsid w:val="003A45F5"/>
    <w:rsid w:val="003A45FB"/>
    <w:rsid w:val="003A475D"/>
    <w:rsid w:val="003A48FC"/>
    <w:rsid w:val="003A4E82"/>
    <w:rsid w:val="003A590E"/>
    <w:rsid w:val="003A5BC8"/>
    <w:rsid w:val="003A5D75"/>
    <w:rsid w:val="003A6162"/>
    <w:rsid w:val="003A6330"/>
    <w:rsid w:val="003A65E0"/>
    <w:rsid w:val="003A67EA"/>
    <w:rsid w:val="003A6BC9"/>
    <w:rsid w:val="003A76A9"/>
    <w:rsid w:val="003A7747"/>
    <w:rsid w:val="003A792C"/>
    <w:rsid w:val="003A79CF"/>
    <w:rsid w:val="003B0061"/>
    <w:rsid w:val="003B0299"/>
    <w:rsid w:val="003B0901"/>
    <w:rsid w:val="003B0A92"/>
    <w:rsid w:val="003B0B4D"/>
    <w:rsid w:val="003B1046"/>
    <w:rsid w:val="003B1140"/>
    <w:rsid w:val="003B137E"/>
    <w:rsid w:val="003B14B8"/>
    <w:rsid w:val="003B1575"/>
    <w:rsid w:val="003B188F"/>
    <w:rsid w:val="003B18ED"/>
    <w:rsid w:val="003B1CC2"/>
    <w:rsid w:val="003B2140"/>
    <w:rsid w:val="003B21B1"/>
    <w:rsid w:val="003B2314"/>
    <w:rsid w:val="003B25FE"/>
    <w:rsid w:val="003B2B79"/>
    <w:rsid w:val="003B2B7D"/>
    <w:rsid w:val="003B323F"/>
    <w:rsid w:val="003B3A56"/>
    <w:rsid w:val="003B3BD6"/>
    <w:rsid w:val="003B3C4E"/>
    <w:rsid w:val="003B3EE6"/>
    <w:rsid w:val="003B4482"/>
    <w:rsid w:val="003B45D1"/>
    <w:rsid w:val="003B4BCD"/>
    <w:rsid w:val="003B4F1B"/>
    <w:rsid w:val="003B4FC5"/>
    <w:rsid w:val="003B570F"/>
    <w:rsid w:val="003B5788"/>
    <w:rsid w:val="003B57C4"/>
    <w:rsid w:val="003B5B57"/>
    <w:rsid w:val="003B5B7E"/>
    <w:rsid w:val="003B5E30"/>
    <w:rsid w:val="003B6194"/>
    <w:rsid w:val="003B63E5"/>
    <w:rsid w:val="003B6F75"/>
    <w:rsid w:val="003B6FCB"/>
    <w:rsid w:val="003B7020"/>
    <w:rsid w:val="003B704C"/>
    <w:rsid w:val="003B7271"/>
    <w:rsid w:val="003B7294"/>
    <w:rsid w:val="003B76C7"/>
    <w:rsid w:val="003B76FE"/>
    <w:rsid w:val="003B79BB"/>
    <w:rsid w:val="003B7F22"/>
    <w:rsid w:val="003C009A"/>
    <w:rsid w:val="003C03D5"/>
    <w:rsid w:val="003C049A"/>
    <w:rsid w:val="003C04E2"/>
    <w:rsid w:val="003C07D7"/>
    <w:rsid w:val="003C0985"/>
    <w:rsid w:val="003C0B2A"/>
    <w:rsid w:val="003C0D37"/>
    <w:rsid w:val="003C10F6"/>
    <w:rsid w:val="003C1463"/>
    <w:rsid w:val="003C199E"/>
    <w:rsid w:val="003C1CFF"/>
    <w:rsid w:val="003C1EC9"/>
    <w:rsid w:val="003C226A"/>
    <w:rsid w:val="003C2274"/>
    <w:rsid w:val="003C228C"/>
    <w:rsid w:val="003C270B"/>
    <w:rsid w:val="003C2A00"/>
    <w:rsid w:val="003C2C9D"/>
    <w:rsid w:val="003C2FFB"/>
    <w:rsid w:val="003C30C6"/>
    <w:rsid w:val="003C369D"/>
    <w:rsid w:val="003C3B73"/>
    <w:rsid w:val="003C3D30"/>
    <w:rsid w:val="003C4002"/>
    <w:rsid w:val="003C4250"/>
    <w:rsid w:val="003C4753"/>
    <w:rsid w:val="003C4952"/>
    <w:rsid w:val="003C4BE8"/>
    <w:rsid w:val="003C4CB9"/>
    <w:rsid w:val="003C4D16"/>
    <w:rsid w:val="003C4D8C"/>
    <w:rsid w:val="003C4F25"/>
    <w:rsid w:val="003C592E"/>
    <w:rsid w:val="003C5E17"/>
    <w:rsid w:val="003C5F00"/>
    <w:rsid w:val="003C6014"/>
    <w:rsid w:val="003C6200"/>
    <w:rsid w:val="003C6580"/>
    <w:rsid w:val="003C65E1"/>
    <w:rsid w:val="003C728E"/>
    <w:rsid w:val="003C7459"/>
    <w:rsid w:val="003C75E4"/>
    <w:rsid w:val="003C78C0"/>
    <w:rsid w:val="003C79A4"/>
    <w:rsid w:val="003D01DE"/>
    <w:rsid w:val="003D082E"/>
    <w:rsid w:val="003D09DA"/>
    <w:rsid w:val="003D0A97"/>
    <w:rsid w:val="003D0B50"/>
    <w:rsid w:val="003D0CCB"/>
    <w:rsid w:val="003D0D75"/>
    <w:rsid w:val="003D0E68"/>
    <w:rsid w:val="003D117F"/>
    <w:rsid w:val="003D15A6"/>
    <w:rsid w:val="003D2050"/>
    <w:rsid w:val="003D2339"/>
    <w:rsid w:val="003D26AA"/>
    <w:rsid w:val="003D2A2B"/>
    <w:rsid w:val="003D2C08"/>
    <w:rsid w:val="003D2D70"/>
    <w:rsid w:val="003D2FCF"/>
    <w:rsid w:val="003D3201"/>
    <w:rsid w:val="003D34D8"/>
    <w:rsid w:val="003D3666"/>
    <w:rsid w:val="003D3941"/>
    <w:rsid w:val="003D39A6"/>
    <w:rsid w:val="003D3F75"/>
    <w:rsid w:val="003D42A0"/>
    <w:rsid w:val="003D4330"/>
    <w:rsid w:val="003D4350"/>
    <w:rsid w:val="003D4409"/>
    <w:rsid w:val="003D4B44"/>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559"/>
    <w:rsid w:val="003E089F"/>
    <w:rsid w:val="003E0A9E"/>
    <w:rsid w:val="003E0AD0"/>
    <w:rsid w:val="003E0ADB"/>
    <w:rsid w:val="003E0CE4"/>
    <w:rsid w:val="003E0F2A"/>
    <w:rsid w:val="003E11E7"/>
    <w:rsid w:val="003E1304"/>
    <w:rsid w:val="003E149E"/>
    <w:rsid w:val="003E1748"/>
    <w:rsid w:val="003E187F"/>
    <w:rsid w:val="003E18AD"/>
    <w:rsid w:val="003E19B9"/>
    <w:rsid w:val="003E1CF4"/>
    <w:rsid w:val="003E1F2D"/>
    <w:rsid w:val="003E240A"/>
    <w:rsid w:val="003E2BF4"/>
    <w:rsid w:val="003E2CCC"/>
    <w:rsid w:val="003E2EB5"/>
    <w:rsid w:val="003E34E1"/>
    <w:rsid w:val="003E3524"/>
    <w:rsid w:val="003E3C5B"/>
    <w:rsid w:val="003E3D11"/>
    <w:rsid w:val="003E3EA7"/>
    <w:rsid w:val="003E40C9"/>
    <w:rsid w:val="003E4155"/>
    <w:rsid w:val="003E4261"/>
    <w:rsid w:val="003E4CDB"/>
    <w:rsid w:val="003E51A0"/>
    <w:rsid w:val="003E521C"/>
    <w:rsid w:val="003E52EB"/>
    <w:rsid w:val="003E5A8A"/>
    <w:rsid w:val="003E5D75"/>
    <w:rsid w:val="003E6592"/>
    <w:rsid w:val="003E6A2E"/>
    <w:rsid w:val="003E703E"/>
    <w:rsid w:val="003E73BC"/>
    <w:rsid w:val="003E7A07"/>
    <w:rsid w:val="003E7EB3"/>
    <w:rsid w:val="003F0161"/>
    <w:rsid w:val="003F0656"/>
    <w:rsid w:val="003F0905"/>
    <w:rsid w:val="003F0D71"/>
    <w:rsid w:val="003F11A6"/>
    <w:rsid w:val="003F1438"/>
    <w:rsid w:val="003F16A9"/>
    <w:rsid w:val="003F16E1"/>
    <w:rsid w:val="003F19EB"/>
    <w:rsid w:val="003F1B6D"/>
    <w:rsid w:val="003F1D73"/>
    <w:rsid w:val="003F20E2"/>
    <w:rsid w:val="003F210E"/>
    <w:rsid w:val="003F21B6"/>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3B2"/>
    <w:rsid w:val="003F4523"/>
    <w:rsid w:val="003F46F5"/>
    <w:rsid w:val="003F4933"/>
    <w:rsid w:val="003F4977"/>
    <w:rsid w:val="003F4E1C"/>
    <w:rsid w:val="003F4E39"/>
    <w:rsid w:val="003F536B"/>
    <w:rsid w:val="003F54DE"/>
    <w:rsid w:val="003F586D"/>
    <w:rsid w:val="003F59D4"/>
    <w:rsid w:val="003F5D00"/>
    <w:rsid w:val="003F60EF"/>
    <w:rsid w:val="003F62B4"/>
    <w:rsid w:val="003F63CC"/>
    <w:rsid w:val="003F6853"/>
    <w:rsid w:val="003F6930"/>
    <w:rsid w:val="003F6ACE"/>
    <w:rsid w:val="003F6C7B"/>
    <w:rsid w:val="003F6E02"/>
    <w:rsid w:val="003F6F1A"/>
    <w:rsid w:val="003F73A0"/>
    <w:rsid w:val="003F75DD"/>
    <w:rsid w:val="003F7DFF"/>
    <w:rsid w:val="00400032"/>
    <w:rsid w:val="0040015E"/>
    <w:rsid w:val="00400427"/>
    <w:rsid w:val="00401035"/>
    <w:rsid w:val="004010CF"/>
    <w:rsid w:val="004012FA"/>
    <w:rsid w:val="004017AC"/>
    <w:rsid w:val="004017C6"/>
    <w:rsid w:val="00401907"/>
    <w:rsid w:val="00401E89"/>
    <w:rsid w:val="004021C9"/>
    <w:rsid w:val="004024AB"/>
    <w:rsid w:val="004024CA"/>
    <w:rsid w:val="00402CD5"/>
    <w:rsid w:val="00402F2C"/>
    <w:rsid w:val="0040303D"/>
    <w:rsid w:val="0040322B"/>
    <w:rsid w:val="004032B9"/>
    <w:rsid w:val="004033DA"/>
    <w:rsid w:val="0040379F"/>
    <w:rsid w:val="00403805"/>
    <w:rsid w:val="00403824"/>
    <w:rsid w:val="00403CF1"/>
    <w:rsid w:val="00403F25"/>
    <w:rsid w:val="0040495B"/>
    <w:rsid w:val="00404AE9"/>
    <w:rsid w:val="00404BFB"/>
    <w:rsid w:val="00405194"/>
    <w:rsid w:val="0040582A"/>
    <w:rsid w:val="00405898"/>
    <w:rsid w:val="00405AAD"/>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388"/>
    <w:rsid w:val="004107FE"/>
    <w:rsid w:val="004108E2"/>
    <w:rsid w:val="00410CC4"/>
    <w:rsid w:val="00410EE3"/>
    <w:rsid w:val="00411230"/>
    <w:rsid w:val="004112AA"/>
    <w:rsid w:val="00411417"/>
    <w:rsid w:val="00411759"/>
    <w:rsid w:val="004118C9"/>
    <w:rsid w:val="00411934"/>
    <w:rsid w:val="0041195D"/>
    <w:rsid w:val="00411B58"/>
    <w:rsid w:val="00412697"/>
    <w:rsid w:val="00412752"/>
    <w:rsid w:val="004129F8"/>
    <w:rsid w:val="00412B82"/>
    <w:rsid w:val="00412DBE"/>
    <w:rsid w:val="00412E3C"/>
    <w:rsid w:val="00412F8D"/>
    <w:rsid w:val="00413369"/>
    <w:rsid w:val="00413501"/>
    <w:rsid w:val="00413F24"/>
    <w:rsid w:val="00414129"/>
    <w:rsid w:val="004145AE"/>
    <w:rsid w:val="004149EB"/>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D13"/>
    <w:rsid w:val="00416DCB"/>
    <w:rsid w:val="00416F5B"/>
    <w:rsid w:val="004171A9"/>
    <w:rsid w:val="004174DC"/>
    <w:rsid w:val="004175BF"/>
    <w:rsid w:val="00417678"/>
    <w:rsid w:val="00417B56"/>
    <w:rsid w:val="00417EB3"/>
    <w:rsid w:val="00420126"/>
    <w:rsid w:val="004203CF"/>
    <w:rsid w:val="00420755"/>
    <w:rsid w:val="0042092A"/>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23"/>
    <w:rsid w:val="00422DAF"/>
    <w:rsid w:val="00422DB5"/>
    <w:rsid w:val="0042307B"/>
    <w:rsid w:val="0042323B"/>
    <w:rsid w:val="00423326"/>
    <w:rsid w:val="0042380D"/>
    <w:rsid w:val="00423921"/>
    <w:rsid w:val="004239A0"/>
    <w:rsid w:val="00423A73"/>
    <w:rsid w:val="0042425E"/>
    <w:rsid w:val="00425164"/>
    <w:rsid w:val="00425C97"/>
    <w:rsid w:val="00425FFD"/>
    <w:rsid w:val="004262F8"/>
    <w:rsid w:val="0042631C"/>
    <w:rsid w:val="00426442"/>
    <w:rsid w:val="004264C6"/>
    <w:rsid w:val="0042650E"/>
    <w:rsid w:val="0042654A"/>
    <w:rsid w:val="00426A93"/>
    <w:rsid w:val="00426DFA"/>
    <w:rsid w:val="00426E64"/>
    <w:rsid w:val="004273BA"/>
    <w:rsid w:val="00427519"/>
    <w:rsid w:val="004276E3"/>
    <w:rsid w:val="004279ED"/>
    <w:rsid w:val="00427AF4"/>
    <w:rsid w:val="00427CC7"/>
    <w:rsid w:val="00427E47"/>
    <w:rsid w:val="00427E67"/>
    <w:rsid w:val="00427F84"/>
    <w:rsid w:val="00430178"/>
    <w:rsid w:val="00430495"/>
    <w:rsid w:val="00430680"/>
    <w:rsid w:val="00430773"/>
    <w:rsid w:val="004308A8"/>
    <w:rsid w:val="00430A72"/>
    <w:rsid w:val="00430D76"/>
    <w:rsid w:val="00430E53"/>
    <w:rsid w:val="004314E7"/>
    <w:rsid w:val="0043189C"/>
    <w:rsid w:val="0043193A"/>
    <w:rsid w:val="00431C86"/>
    <w:rsid w:val="00431CB1"/>
    <w:rsid w:val="00431D81"/>
    <w:rsid w:val="00431DB5"/>
    <w:rsid w:val="0043270B"/>
    <w:rsid w:val="00432780"/>
    <w:rsid w:val="00432DB9"/>
    <w:rsid w:val="00432E64"/>
    <w:rsid w:val="00432E87"/>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D0"/>
    <w:rsid w:val="004356FA"/>
    <w:rsid w:val="00435B98"/>
    <w:rsid w:val="00435CCF"/>
    <w:rsid w:val="00436007"/>
    <w:rsid w:val="00436A3B"/>
    <w:rsid w:val="00437027"/>
    <w:rsid w:val="00437132"/>
    <w:rsid w:val="004371AB"/>
    <w:rsid w:val="0043751C"/>
    <w:rsid w:val="004375CC"/>
    <w:rsid w:val="00437868"/>
    <w:rsid w:val="00437CE2"/>
    <w:rsid w:val="00440058"/>
    <w:rsid w:val="004402A7"/>
    <w:rsid w:val="0044035D"/>
    <w:rsid w:val="00440EA5"/>
    <w:rsid w:val="00440EC4"/>
    <w:rsid w:val="0044131C"/>
    <w:rsid w:val="0044142F"/>
    <w:rsid w:val="004416FF"/>
    <w:rsid w:val="00441890"/>
    <w:rsid w:val="004425C2"/>
    <w:rsid w:val="00442824"/>
    <w:rsid w:val="00442AD4"/>
    <w:rsid w:val="00442FFB"/>
    <w:rsid w:val="004430FD"/>
    <w:rsid w:val="00443CDE"/>
    <w:rsid w:val="00443D1D"/>
    <w:rsid w:val="00443EB0"/>
    <w:rsid w:val="00443F64"/>
    <w:rsid w:val="00444208"/>
    <w:rsid w:val="004442A7"/>
    <w:rsid w:val="004443D7"/>
    <w:rsid w:val="00444411"/>
    <w:rsid w:val="00444901"/>
    <w:rsid w:val="00444934"/>
    <w:rsid w:val="00444B2A"/>
    <w:rsid w:val="00444F5E"/>
    <w:rsid w:val="0044511E"/>
    <w:rsid w:val="004452EC"/>
    <w:rsid w:val="004453C6"/>
    <w:rsid w:val="0044540F"/>
    <w:rsid w:val="00445494"/>
    <w:rsid w:val="004454B3"/>
    <w:rsid w:val="00445513"/>
    <w:rsid w:val="00445907"/>
    <w:rsid w:val="00445CFF"/>
    <w:rsid w:val="00445F65"/>
    <w:rsid w:val="004462AF"/>
    <w:rsid w:val="0044656E"/>
    <w:rsid w:val="004465AB"/>
    <w:rsid w:val="00446624"/>
    <w:rsid w:val="0044662A"/>
    <w:rsid w:val="0044666E"/>
    <w:rsid w:val="00446E0A"/>
    <w:rsid w:val="00446E42"/>
    <w:rsid w:val="00447218"/>
    <w:rsid w:val="00447291"/>
    <w:rsid w:val="00447486"/>
    <w:rsid w:val="004477F9"/>
    <w:rsid w:val="00447BBD"/>
    <w:rsid w:val="00447CE6"/>
    <w:rsid w:val="00447DA5"/>
    <w:rsid w:val="00450778"/>
    <w:rsid w:val="0045081A"/>
    <w:rsid w:val="00450B28"/>
    <w:rsid w:val="00450D3B"/>
    <w:rsid w:val="0045107D"/>
    <w:rsid w:val="00451326"/>
    <w:rsid w:val="004513BD"/>
    <w:rsid w:val="00451439"/>
    <w:rsid w:val="0045162A"/>
    <w:rsid w:val="004518A2"/>
    <w:rsid w:val="004518D5"/>
    <w:rsid w:val="004519BF"/>
    <w:rsid w:val="00451B06"/>
    <w:rsid w:val="00451BEB"/>
    <w:rsid w:val="004527C0"/>
    <w:rsid w:val="00452AFA"/>
    <w:rsid w:val="0045306E"/>
    <w:rsid w:val="00453871"/>
    <w:rsid w:val="00453B31"/>
    <w:rsid w:val="00453D65"/>
    <w:rsid w:val="00453DEF"/>
    <w:rsid w:val="00454207"/>
    <w:rsid w:val="004543E4"/>
    <w:rsid w:val="004548E5"/>
    <w:rsid w:val="00454F08"/>
    <w:rsid w:val="0045502E"/>
    <w:rsid w:val="00455105"/>
    <w:rsid w:val="004553E2"/>
    <w:rsid w:val="004553ED"/>
    <w:rsid w:val="00455555"/>
    <w:rsid w:val="00455A17"/>
    <w:rsid w:val="00455AFE"/>
    <w:rsid w:val="00455C09"/>
    <w:rsid w:val="00455CBE"/>
    <w:rsid w:val="00455D5C"/>
    <w:rsid w:val="00456114"/>
    <w:rsid w:val="00456189"/>
    <w:rsid w:val="00456971"/>
    <w:rsid w:val="004569CC"/>
    <w:rsid w:val="00456B9B"/>
    <w:rsid w:val="00456CAE"/>
    <w:rsid w:val="0045742D"/>
    <w:rsid w:val="00457C5E"/>
    <w:rsid w:val="00457D89"/>
    <w:rsid w:val="004601B4"/>
    <w:rsid w:val="0046026D"/>
    <w:rsid w:val="0046027A"/>
    <w:rsid w:val="004603B2"/>
    <w:rsid w:val="004605CC"/>
    <w:rsid w:val="0046072D"/>
    <w:rsid w:val="0046086C"/>
    <w:rsid w:val="00460921"/>
    <w:rsid w:val="00460933"/>
    <w:rsid w:val="00460958"/>
    <w:rsid w:val="00460A10"/>
    <w:rsid w:val="00461018"/>
    <w:rsid w:val="0046110A"/>
    <w:rsid w:val="0046112D"/>
    <w:rsid w:val="00461266"/>
    <w:rsid w:val="004612C8"/>
    <w:rsid w:val="004614A1"/>
    <w:rsid w:val="004614E9"/>
    <w:rsid w:val="0046164D"/>
    <w:rsid w:val="004616E5"/>
    <w:rsid w:val="004616FF"/>
    <w:rsid w:val="004617A0"/>
    <w:rsid w:val="00461874"/>
    <w:rsid w:val="0046194F"/>
    <w:rsid w:val="00461C00"/>
    <w:rsid w:val="004622A1"/>
    <w:rsid w:val="004622D0"/>
    <w:rsid w:val="00462420"/>
    <w:rsid w:val="004628C1"/>
    <w:rsid w:val="004628D4"/>
    <w:rsid w:val="00462A9C"/>
    <w:rsid w:val="00462B09"/>
    <w:rsid w:val="00462FC4"/>
    <w:rsid w:val="00463448"/>
    <w:rsid w:val="00463CB2"/>
    <w:rsid w:val="00463D5A"/>
    <w:rsid w:val="0046434B"/>
    <w:rsid w:val="00464374"/>
    <w:rsid w:val="004643F4"/>
    <w:rsid w:val="00464513"/>
    <w:rsid w:val="00464919"/>
    <w:rsid w:val="00464A14"/>
    <w:rsid w:val="00464A54"/>
    <w:rsid w:val="00464E43"/>
    <w:rsid w:val="00464EE0"/>
    <w:rsid w:val="004650C8"/>
    <w:rsid w:val="00465461"/>
    <w:rsid w:val="00465467"/>
    <w:rsid w:val="00465573"/>
    <w:rsid w:val="004658C3"/>
    <w:rsid w:val="00465AAF"/>
    <w:rsid w:val="00465EB3"/>
    <w:rsid w:val="00465EF8"/>
    <w:rsid w:val="0046645E"/>
    <w:rsid w:val="00466653"/>
    <w:rsid w:val="0046681F"/>
    <w:rsid w:val="00466C21"/>
    <w:rsid w:val="0046709D"/>
    <w:rsid w:val="00467623"/>
    <w:rsid w:val="00467716"/>
    <w:rsid w:val="00467838"/>
    <w:rsid w:val="00467881"/>
    <w:rsid w:val="00467A26"/>
    <w:rsid w:val="00467F34"/>
    <w:rsid w:val="00467F5F"/>
    <w:rsid w:val="0047041E"/>
    <w:rsid w:val="00470750"/>
    <w:rsid w:val="00470893"/>
    <w:rsid w:val="00470E35"/>
    <w:rsid w:val="00470FE9"/>
    <w:rsid w:val="004710C6"/>
    <w:rsid w:val="004715F2"/>
    <w:rsid w:val="0047166D"/>
    <w:rsid w:val="00471856"/>
    <w:rsid w:val="00471978"/>
    <w:rsid w:val="004719A1"/>
    <w:rsid w:val="00471B18"/>
    <w:rsid w:val="00471D67"/>
    <w:rsid w:val="00471DB0"/>
    <w:rsid w:val="00471F3B"/>
    <w:rsid w:val="00471FAB"/>
    <w:rsid w:val="004727D8"/>
    <w:rsid w:val="00472A54"/>
    <w:rsid w:val="00472A92"/>
    <w:rsid w:val="00472ACB"/>
    <w:rsid w:val="00472D83"/>
    <w:rsid w:val="0047301D"/>
    <w:rsid w:val="004730B8"/>
    <w:rsid w:val="00473709"/>
    <w:rsid w:val="00473967"/>
    <w:rsid w:val="00473F1D"/>
    <w:rsid w:val="00473F5F"/>
    <w:rsid w:val="0047410D"/>
    <w:rsid w:val="00474144"/>
    <w:rsid w:val="00474A1E"/>
    <w:rsid w:val="00474D02"/>
    <w:rsid w:val="00474FB4"/>
    <w:rsid w:val="00475131"/>
    <w:rsid w:val="00475260"/>
    <w:rsid w:val="004755D5"/>
    <w:rsid w:val="0047574D"/>
    <w:rsid w:val="00475A1B"/>
    <w:rsid w:val="00475AF5"/>
    <w:rsid w:val="00475D3E"/>
    <w:rsid w:val="00475E50"/>
    <w:rsid w:val="00475F90"/>
    <w:rsid w:val="0047677C"/>
    <w:rsid w:val="004768BD"/>
    <w:rsid w:val="00476AB6"/>
    <w:rsid w:val="00476D8B"/>
    <w:rsid w:val="00476EAE"/>
    <w:rsid w:val="00476F90"/>
    <w:rsid w:val="00476FC4"/>
    <w:rsid w:val="004774C5"/>
    <w:rsid w:val="004775ED"/>
    <w:rsid w:val="004777C7"/>
    <w:rsid w:val="00477AD3"/>
    <w:rsid w:val="004802F4"/>
    <w:rsid w:val="004803A9"/>
    <w:rsid w:val="0048069C"/>
    <w:rsid w:val="004807D5"/>
    <w:rsid w:val="0048083E"/>
    <w:rsid w:val="00480870"/>
    <w:rsid w:val="00480B03"/>
    <w:rsid w:val="00480B26"/>
    <w:rsid w:val="004810EC"/>
    <w:rsid w:val="00481315"/>
    <w:rsid w:val="004814E1"/>
    <w:rsid w:val="004814F6"/>
    <w:rsid w:val="00481607"/>
    <w:rsid w:val="0048172B"/>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4D2D"/>
    <w:rsid w:val="00484DB4"/>
    <w:rsid w:val="004851B0"/>
    <w:rsid w:val="004853DD"/>
    <w:rsid w:val="004858C8"/>
    <w:rsid w:val="00485969"/>
    <w:rsid w:val="0048598C"/>
    <w:rsid w:val="00485E8A"/>
    <w:rsid w:val="0048620B"/>
    <w:rsid w:val="004862DE"/>
    <w:rsid w:val="00486CF2"/>
    <w:rsid w:val="00486EC5"/>
    <w:rsid w:val="00487056"/>
    <w:rsid w:val="00487442"/>
    <w:rsid w:val="00487589"/>
    <w:rsid w:val="004877EB"/>
    <w:rsid w:val="00487BB8"/>
    <w:rsid w:val="00487F28"/>
    <w:rsid w:val="004901DC"/>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C74"/>
    <w:rsid w:val="00493D08"/>
    <w:rsid w:val="00493F7A"/>
    <w:rsid w:val="00494265"/>
    <w:rsid w:val="004942BC"/>
    <w:rsid w:val="00494D25"/>
    <w:rsid w:val="00494E75"/>
    <w:rsid w:val="00495071"/>
    <w:rsid w:val="004950C6"/>
    <w:rsid w:val="00495126"/>
    <w:rsid w:val="00495227"/>
    <w:rsid w:val="00495715"/>
    <w:rsid w:val="00495855"/>
    <w:rsid w:val="004958A8"/>
    <w:rsid w:val="00495D76"/>
    <w:rsid w:val="004961DB"/>
    <w:rsid w:val="00496278"/>
    <w:rsid w:val="004962A0"/>
    <w:rsid w:val="0049653E"/>
    <w:rsid w:val="0049681D"/>
    <w:rsid w:val="00496BEF"/>
    <w:rsid w:val="004971EE"/>
    <w:rsid w:val="00497612"/>
    <w:rsid w:val="0049792C"/>
    <w:rsid w:val="00497AFD"/>
    <w:rsid w:val="004A01E1"/>
    <w:rsid w:val="004A02D0"/>
    <w:rsid w:val="004A06D4"/>
    <w:rsid w:val="004A0781"/>
    <w:rsid w:val="004A0814"/>
    <w:rsid w:val="004A0874"/>
    <w:rsid w:val="004A0E00"/>
    <w:rsid w:val="004A1138"/>
    <w:rsid w:val="004A15F7"/>
    <w:rsid w:val="004A1600"/>
    <w:rsid w:val="004A1856"/>
    <w:rsid w:val="004A1B20"/>
    <w:rsid w:val="004A1D1E"/>
    <w:rsid w:val="004A201F"/>
    <w:rsid w:val="004A21D8"/>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0DC"/>
    <w:rsid w:val="004A4247"/>
    <w:rsid w:val="004A4635"/>
    <w:rsid w:val="004A483F"/>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D68"/>
    <w:rsid w:val="004A7EE7"/>
    <w:rsid w:val="004A7FB0"/>
    <w:rsid w:val="004B028F"/>
    <w:rsid w:val="004B0706"/>
    <w:rsid w:val="004B0770"/>
    <w:rsid w:val="004B0787"/>
    <w:rsid w:val="004B10AB"/>
    <w:rsid w:val="004B1313"/>
    <w:rsid w:val="004B169E"/>
    <w:rsid w:val="004B184E"/>
    <w:rsid w:val="004B1937"/>
    <w:rsid w:val="004B1B53"/>
    <w:rsid w:val="004B1C42"/>
    <w:rsid w:val="004B20DE"/>
    <w:rsid w:val="004B235B"/>
    <w:rsid w:val="004B26FA"/>
    <w:rsid w:val="004B2700"/>
    <w:rsid w:val="004B2B31"/>
    <w:rsid w:val="004B2C33"/>
    <w:rsid w:val="004B2CDB"/>
    <w:rsid w:val="004B2FA0"/>
    <w:rsid w:val="004B33FD"/>
    <w:rsid w:val="004B38A6"/>
    <w:rsid w:val="004B3A42"/>
    <w:rsid w:val="004B3C3F"/>
    <w:rsid w:val="004B4433"/>
    <w:rsid w:val="004B45A2"/>
    <w:rsid w:val="004B4A0F"/>
    <w:rsid w:val="004B4AA2"/>
    <w:rsid w:val="004B4BE9"/>
    <w:rsid w:val="004B4C67"/>
    <w:rsid w:val="004B50E0"/>
    <w:rsid w:val="004B51B3"/>
    <w:rsid w:val="004B55EC"/>
    <w:rsid w:val="004B5E6E"/>
    <w:rsid w:val="004B5F75"/>
    <w:rsid w:val="004B6271"/>
    <w:rsid w:val="004B6301"/>
    <w:rsid w:val="004B6741"/>
    <w:rsid w:val="004B6A3B"/>
    <w:rsid w:val="004B6B54"/>
    <w:rsid w:val="004B6FFB"/>
    <w:rsid w:val="004B7851"/>
    <w:rsid w:val="004B78A7"/>
    <w:rsid w:val="004B795F"/>
    <w:rsid w:val="004B7A75"/>
    <w:rsid w:val="004B7BA5"/>
    <w:rsid w:val="004C0346"/>
    <w:rsid w:val="004C03CC"/>
    <w:rsid w:val="004C0B5B"/>
    <w:rsid w:val="004C0E67"/>
    <w:rsid w:val="004C0F99"/>
    <w:rsid w:val="004C0FE3"/>
    <w:rsid w:val="004C130D"/>
    <w:rsid w:val="004C1599"/>
    <w:rsid w:val="004C1624"/>
    <w:rsid w:val="004C1BF4"/>
    <w:rsid w:val="004C1FE3"/>
    <w:rsid w:val="004C206A"/>
    <w:rsid w:val="004C2371"/>
    <w:rsid w:val="004C2513"/>
    <w:rsid w:val="004C28A5"/>
    <w:rsid w:val="004C2C4E"/>
    <w:rsid w:val="004C2F01"/>
    <w:rsid w:val="004C3012"/>
    <w:rsid w:val="004C311C"/>
    <w:rsid w:val="004C3449"/>
    <w:rsid w:val="004C3472"/>
    <w:rsid w:val="004C34E8"/>
    <w:rsid w:val="004C380B"/>
    <w:rsid w:val="004C399D"/>
    <w:rsid w:val="004C3C51"/>
    <w:rsid w:val="004C4384"/>
    <w:rsid w:val="004C47FE"/>
    <w:rsid w:val="004C4BCE"/>
    <w:rsid w:val="004C4BF3"/>
    <w:rsid w:val="004C4F33"/>
    <w:rsid w:val="004C521E"/>
    <w:rsid w:val="004C5230"/>
    <w:rsid w:val="004C536B"/>
    <w:rsid w:val="004C548C"/>
    <w:rsid w:val="004C55C1"/>
    <w:rsid w:val="004C562A"/>
    <w:rsid w:val="004C5A7E"/>
    <w:rsid w:val="004C5BAA"/>
    <w:rsid w:val="004C5C61"/>
    <w:rsid w:val="004C5ED6"/>
    <w:rsid w:val="004C5EF0"/>
    <w:rsid w:val="004C6062"/>
    <w:rsid w:val="004C6105"/>
    <w:rsid w:val="004C63D6"/>
    <w:rsid w:val="004C6535"/>
    <w:rsid w:val="004C660B"/>
    <w:rsid w:val="004C6627"/>
    <w:rsid w:val="004C6834"/>
    <w:rsid w:val="004C6915"/>
    <w:rsid w:val="004C6D25"/>
    <w:rsid w:val="004C718C"/>
    <w:rsid w:val="004C730E"/>
    <w:rsid w:val="004C7739"/>
    <w:rsid w:val="004C7747"/>
    <w:rsid w:val="004C7764"/>
    <w:rsid w:val="004C7ACB"/>
    <w:rsid w:val="004C7BDF"/>
    <w:rsid w:val="004C7CB9"/>
    <w:rsid w:val="004C7D7C"/>
    <w:rsid w:val="004C7E52"/>
    <w:rsid w:val="004D001B"/>
    <w:rsid w:val="004D0200"/>
    <w:rsid w:val="004D0E42"/>
    <w:rsid w:val="004D15B8"/>
    <w:rsid w:val="004D171F"/>
    <w:rsid w:val="004D18CD"/>
    <w:rsid w:val="004D1916"/>
    <w:rsid w:val="004D1A33"/>
    <w:rsid w:val="004D1D64"/>
    <w:rsid w:val="004D20B3"/>
    <w:rsid w:val="004D2474"/>
    <w:rsid w:val="004D24F2"/>
    <w:rsid w:val="004D2577"/>
    <w:rsid w:val="004D2651"/>
    <w:rsid w:val="004D266F"/>
    <w:rsid w:val="004D27C4"/>
    <w:rsid w:val="004D2E1A"/>
    <w:rsid w:val="004D2E57"/>
    <w:rsid w:val="004D320D"/>
    <w:rsid w:val="004D3251"/>
    <w:rsid w:val="004D341C"/>
    <w:rsid w:val="004D342C"/>
    <w:rsid w:val="004D363A"/>
    <w:rsid w:val="004D39BD"/>
    <w:rsid w:val="004D3F15"/>
    <w:rsid w:val="004D44B1"/>
    <w:rsid w:val="004D4740"/>
    <w:rsid w:val="004D4968"/>
    <w:rsid w:val="004D4977"/>
    <w:rsid w:val="004D4A8A"/>
    <w:rsid w:val="004D4BEA"/>
    <w:rsid w:val="004D50CC"/>
    <w:rsid w:val="004D57E7"/>
    <w:rsid w:val="004D58D1"/>
    <w:rsid w:val="004D5989"/>
    <w:rsid w:val="004D5F02"/>
    <w:rsid w:val="004D6801"/>
    <w:rsid w:val="004D68C0"/>
    <w:rsid w:val="004D710C"/>
    <w:rsid w:val="004D7448"/>
    <w:rsid w:val="004D76F6"/>
    <w:rsid w:val="004D7872"/>
    <w:rsid w:val="004D7CAC"/>
    <w:rsid w:val="004E0033"/>
    <w:rsid w:val="004E02C1"/>
    <w:rsid w:val="004E03BE"/>
    <w:rsid w:val="004E0A39"/>
    <w:rsid w:val="004E0CD0"/>
    <w:rsid w:val="004E10BB"/>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94E"/>
    <w:rsid w:val="004E3FD8"/>
    <w:rsid w:val="004E4393"/>
    <w:rsid w:val="004E43B9"/>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AC7"/>
    <w:rsid w:val="004E7B7F"/>
    <w:rsid w:val="004E7E45"/>
    <w:rsid w:val="004E7E9E"/>
    <w:rsid w:val="004F003D"/>
    <w:rsid w:val="004F01B4"/>
    <w:rsid w:val="004F020A"/>
    <w:rsid w:val="004F05EB"/>
    <w:rsid w:val="004F080C"/>
    <w:rsid w:val="004F0842"/>
    <w:rsid w:val="004F09DD"/>
    <w:rsid w:val="004F0C82"/>
    <w:rsid w:val="004F10EE"/>
    <w:rsid w:val="004F133C"/>
    <w:rsid w:val="004F13D2"/>
    <w:rsid w:val="004F1422"/>
    <w:rsid w:val="004F1995"/>
    <w:rsid w:val="004F1A00"/>
    <w:rsid w:val="004F1D1E"/>
    <w:rsid w:val="004F1D32"/>
    <w:rsid w:val="004F20E9"/>
    <w:rsid w:val="004F24F9"/>
    <w:rsid w:val="004F2826"/>
    <w:rsid w:val="004F2AA6"/>
    <w:rsid w:val="004F2B2D"/>
    <w:rsid w:val="004F2B9C"/>
    <w:rsid w:val="004F2CCE"/>
    <w:rsid w:val="004F2D1C"/>
    <w:rsid w:val="004F2D47"/>
    <w:rsid w:val="004F3256"/>
    <w:rsid w:val="004F33A9"/>
    <w:rsid w:val="004F359A"/>
    <w:rsid w:val="004F3A6E"/>
    <w:rsid w:val="004F3CEA"/>
    <w:rsid w:val="004F3DD1"/>
    <w:rsid w:val="004F4000"/>
    <w:rsid w:val="004F40F1"/>
    <w:rsid w:val="004F46D8"/>
    <w:rsid w:val="004F473E"/>
    <w:rsid w:val="004F4760"/>
    <w:rsid w:val="004F4DAC"/>
    <w:rsid w:val="004F4E25"/>
    <w:rsid w:val="004F4E53"/>
    <w:rsid w:val="004F4E88"/>
    <w:rsid w:val="004F4EBA"/>
    <w:rsid w:val="004F5109"/>
    <w:rsid w:val="004F5252"/>
    <w:rsid w:val="004F5261"/>
    <w:rsid w:val="004F532B"/>
    <w:rsid w:val="004F5561"/>
    <w:rsid w:val="004F55A2"/>
    <w:rsid w:val="004F58AB"/>
    <w:rsid w:val="004F66FA"/>
    <w:rsid w:val="004F67A9"/>
    <w:rsid w:val="004F69B3"/>
    <w:rsid w:val="004F6AFE"/>
    <w:rsid w:val="004F6B62"/>
    <w:rsid w:val="004F6F20"/>
    <w:rsid w:val="004F7373"/>
    <w:rsid w:val="004F73A5"/>
    <w:rsid w:val="004F76A6"/>
    <w:rsid w:val="004F78C3"/>
    <w:rsid w:val="004F799D"/>
    <w:rsid w:val="004F7A37"/>
    <w:rsid w:val="004F7C51"/>
    <w:rsid w:val="004F7CE6"/>
    <w:rsid w:val="004F7F1A"/>
    <w:rsid w:val="0050031C"/>
    <w:rsid w:val="005004F7"/>
    <w:rsid w:val="00500798"/>
    <w:rsid w:val="005007E7"/>
    <w:rsid w:val="00500887"/>
    <w:rsid w:val="00500A59"/>
    <w:rsid w:val="00500D5B"/>
    <w:rsid w:val="005012BB"/>
    <w:rsid w:val="0050132F"/>
    <w:rsid w:val="00501723"/>
    <w:rsid w:val="005017A8"/>
    <w:rsid w:val="0050192A"/>
    <w:rsid w:val="00501A8C"/>
    <w:rsid w:val="00501F0D"/>
    <w:rsid w:val="00502142"/>
    <w:rsid w:val="00502320"/>
    <w:rsid w:val="005024E0"/>
    <w:rsid w:val="005029A2"/>
    <w:rsid w:val="00502FCA"/>
    <w:rsid w:val="005033B7"/>
    <w:rsid w:val="0050350F"/>
    <w:rsid w:val="005035E7"/>
    <w:rsid w:val="005038A7"/>
    <w:rsid w:val="0050395E"/>
    <w:rsid w:val="00503B71"/>
    <w:rsid w:val="00503C88"/>
    <w:rsid w:val="00503E69"/>
    <w:rsid w:val="00503EC2"/>
    <w:rsid w:val="00503FAD"/>
    <w:rsid w:val="005040D0"/>
    <w:rsid w:val="0050461A"/>
    <w:rsid w:val="00504639"/>
    <w:rsid w:val="00504690"/>
    <w:rsid w:val="00504768"/>
    <w:rsid w:val="00504BBB"/>
    <w:rsid w:val="00504E13"/>
    <w:rsid w:val="00504EE2"/>
    <w:rsid w:val="005050F8"/>
    <w:rsid w:val="005052F9"/>
    <w:rsid w:val="00505850"/>
    <w:rsid w:val="00505A2A"/>
    <w:rsid w:val="00505D65"/>
    <w:rsid w:val="00505E39"/>
    <w:rsid w:val="0050614B"/>
    <w:rsid w:val="00506571"/>
    <w:rsid w:val="00506A6D"/>
    <w:rsid w:val="00506A8D"/>
    <w:rsid w:val="00506C2E"/>
    <w:rsid w:val="00506D3B"/>
    <w:rsid w:val="00506DC9"/>
    <w:rsid w:val="00506DF4"/>
    <w:rsid w:val="00507042"/>
    <w:rsid w:val="00507087"/>
    <w:rsid w:val="00507130"/>
    <w:rsid w:val="005074C9"/>
    <w:rsid w:val="00507754"/>
    <w:rsid w:val="0050785D"/>
    <w:rsid w:val="00507CAF"/>
    <w:rsid w:val="00507FD8"/>
    <w:rsid w:val="00510374"/>
    <w:rsid w:val="00510444"/>
    <w:rsid w:val="00510753"/>
    <w:rsid w:val="005109F8"/>
    <w:rsid w:val="00510B25"/>
    <w:rsid w:val="00510EC2"/>
    <w:rsid w:val="00510F3D"/>
    <w:rsid w:val="005118DD"/>
    <w:rsid w:val="00511B42"/>
    <w:rsid w:val="00511E67"/>
    <w:rsid w:val="0051227E"/>
    <w:rsid w:val="005124B0"/>
    <w:rsid w:val="00512747"/>
    <w:rsid w:val="00512B38"/>
    <w:rsid w:val="0051352F"/>
    <w:rsid w:val="005138DA"/>
    <w:rsid w:val="005139CB"/>
    <w:rsid w:val="00513EF9"/>
    <w:rsid w:val="00513F8F"/>
    <w:rsid w:val="005142BE"/>
    <w:rsid w:val="005143E2"/>
    <w:rsid w:val="00514455"/>
    <w:rsid w:val="005147E7"/>
    <w:rsid w:val="00514882"/>
    <w:rsid w:val="005148FE"/>
    <w:rsid w:val="005149A2"/>
    <w:rsid w:val="00514CEE"/>
    <w:rsid w:val="00514E30"/>
    <w:rsid w:val="005150E4"/>
    <w:rsid w:val="00515156"/>
    <w:rsid w:val="005157A7"/>
    <w:rsid w:val="00515907"/>
    <w:rsid w:val="00515C14"/>
    <w:rsid w:val="00515E2B"/>
    <w:rsid w:val="00515E94"/>
    <w:rsid w:val="00515F26"/>
    <w:rsid w:val="00515FB0"/>
    <w:rsid w:val="005166A8"/>
    <w:rsid w:val="00516B96"/>
    <w:rsid w:val="00516D2A"/>
    <w:rsid w:val="00516D6E"/>
    <w:rsid w:val="00516EB3"/>
    <w:rsid w:val="00517186"/>
    <w:rsid w:val="005173A4"/>
    <w:rsid w:val="005174B9"/>
    <w:rsid w:val="0051770E"/>
    <w:rsid w:val="0052001B"/>
    <w:rsid w:val="005205C8"/>
    <w:rsid w:val="005205D5"/>
    <w:rsid w:val="00521D65"/>
    <w:rsid w:val="00521E30"/>
    <w:rsid w:val="005221A4"/>
    <w:rsid w:val="00522248"/>
    <w:rsid w:val="005226C5"/>
    <w:rsid w:val="005227EA"/>
    <w:rsid w:val="00522ED6"/>
    <w:rsid w:val="00522FC9"/>
    <w:rsid w:val="00523232"/>
    <w:rsid w:val="00523366"/>
    <w:rsid w:val="00523E18"/>
    <w:rsid w:val="00523F32"/>
    <w:rsid w:val="0052422C"/>
    <w:rsid w:val="005244D5"/>
    <w:rsid w:val="005245A9"/>
    <w:rsid w:val="005248C4"/>
    <w:rsid w:val="00524AD1"/>
    <w:rsid w:val="00524B43"/>
    <w:rsid w:val="00524D2A"/>
    <w:rsid w:val="00524E6A"/>
    <w:rsid w:val="005251DA"/>
    <w:rsid w:val="00525315"/>
    <w:rsid w:val="00525407"/>
    <w:rsid w:val="0052556B"/>
    <w:rsid w:val="005256B1"/>
    <w:rsid w:val="00525BB2"/>
    <w:rsid w:val="00525F16"/>
    <w:rsid w:val="00525F71"/>
    <w:rsid w:val="00526270"/>
    <w:rsid w:val="005262EE"/>
    <w:rsid w:val="005267E9"/>
    <w:rsid w:val="005269C2"/>
    <w:rsid w:val="00526C8A"/>
    <w:rsid w:val="00526E75"/>
    <w:rsid w:val="00527489"/>
    <w:rsid w:val="0052763C"/>
    <w:rsid w:val="00527B9A"/>
    <w:rsid w:val="0053012B"/>
    <w:rsid w:val="0053058D"/>
    <w:rsid w:val="00530AFD"/>
    <w:rsid w:val="00530CAD"/>
    <w:rsid w:val="00530FF3"/>
    <w:rsid w:val="00531113"/>
    <w:rsid w:val="0053173A"/>
    <w:rsid w:val="00531824"/>
    <w:rsid w:val="00531AF4"/>
    <w:rsid w:val="00531F43"/>
    <w:rsid w:val="00531F71"/>
    <w:rsid w:val="005320BE"/>
    <w:rsid w:val="00532462"/>
    <w:rsid w:val="00532B16"/>
    <w:rsid w:val="00532C9D"/>
    <w:rsid w:val="00532DBB"/>
    <w:rsid w:val="00533215"/>
    <w:rsid w:val="005334E4"/>
    <w:rsid w:val="005338BD"/>
    <w:rsid w:val="0053394F"/>
    <w:rsid w:val="0053405D"/>
    <w:rsid w:val="00534091"/>
    <w:rsid w:val="005341D9"/>
    <w:rsid w:val="0053444C"/>
    <w:rsid w:val="00534451"/>
    <w:rsid w:val="0053447C"/>
    <w:rsid w:val="00534695"/>
    <w:rsid w:val="005347B3"/>
    <w:rsid w:val="005347FB"/>
    <w:rsid w:val="00534897"/>
    <w:rsid w:val="005348D7"/>
    <w:rsid w:val="005348FE"/>
    <w:rsid w:val="005349EB"/>
    <w:rsid w:val="00534AA6"/>
    <w:rsid w:val="00534C83"/>
    <w:rsid w:val="00534EBA"/>
    <w:rsid w:val="00535044"/>
    <w:rsid w:val="00535394"/>
    <w:rsid w:val="005354A1"/>
    <w:rsid w:val="00535590"/>
    <w:rsid w:val="005355B5"/>
    <w:rsid w:val="00535A27"/>
    <w:rsid w:val="00535BE9"/>
    <w:rsid w:val="00535C00"/>
    <w:rsid w:val="0053637E"/>
    <w:rsid w:val="00536568"/>
    <w:rsid w:val="00536752"/>
    <w:rsid w:val="00536A1A"/>
    <w:rsid w:val="00536AEE"/>
    <w:rsid w:val="00536D0A"/>
    <w:rsid w:val="00536F34"/>
    <w:rsid w:val="005374F1"/>
    <w:rsid w:val="0053772D"/>
    <w:rsid w:val="0053772E"/>
    <w:rsid w:val="00537B3F"/>
    <w:rsid w:val="00537BE9"/>
    <w:rsid w:val="00537DC0"/>
    <w:rsid w:val="00537E22"/>
    <w:rsid w:val="00540147"/>
    <w:rsid w:val="005402B2"/>
    <w:rsid w:val="00540412"/>
    <w:rsid w:val="005405D3"/>
    <w:rsid w:val="00540A4E"/>
    <w:rsid w:val="00540AB9"/>
    <w:rsid w:val="00540EB6"/>
    <w:rsid w:val="00541096"/>
    <w:rsid w:val="00541236"/>
    <w:rsid w:val="005417A0"/>
    <w:rsid w:val="00541873"/>
    <w:rsid w:val="0054199D"/>
    <w:rsid w:val="00541DAA"/>
    <w:rsid w:val="00541E2B"/>
    <w:rsid w:val="005420FE"/>
    <w:rsid w:val="00542280"/>
    <w:rsid w:val="005424B2"/>
    <w:rsid w:val="00542665"/>
    <w:rsid w:val="00542E1B"/>
    <w:rsid w:val="00542F16"/>
    <w:rsid w:val="0054362A"/>
    <w:rsid w:val="00543639"/>
    <w:rsid w:val="005436D7"/>
    <w:rsid w:val="00543703"/>
    <w:rsid w:val="00543A66"/>
    <w:rsid w:val="00543A83"/>
    <w:rsid w:val="00544220"/>
    <w:rsid w:val="005444D2"/>
    <w:rsid w:val="00544C33"/>
    <w:rsid w:val="005451A9"/>
    <w:rsid w:val="005452A6"/>
    <w:rsid w:val="0054556F"/>
    <w:rsid w:val="0054565D"/>
    <w:rsid w:val="005456B1"/>
    <w:rsid w:val="005457EC"/>
    <w:rsid w:val="00545A3E"/>
    <w:rsid w:val="00545B4E"/>
    <w:rsid w:val="00545C3D"/>
    <w:rsid w:val="00545D1B"/>
    <w:rsid w:val="00545DA4"/>
    <w:rsid w:val="00545E6A"/>
    <w:rsid w:val="00546310"/>
    <w:rsid w:val="00546738"/>
    <w:rsid w:val="005467D6"/>
    <w:rsid w:val="00546922"/>
    <w:rsid w:val="00546942"/>
    <w:rsid w:val="00546A81"/>
    <w:rsid w:val="00547123"/>
    <w:rsid w:val="005472E6"/>
    <w:rsid w:val="00547316"/>
    <w:rsid w:val="005478FD"/>
    <w:rsid w:val="00550047"/>
    <w:rsid w:val="005504D9"/>
    <w:rsid w:val="00550C5D"/>
    <w:rsid w:val="00550C80"/>
    <w:rsid w:val="00550D6F"/>
    <w:rsid w:val="00550E94"/>
    <w:rsid w:val="005511B1"/>
    <w:rsid w:val="005512C8"/>
    <w:rsid w:val="0055167B"/>
    <w:rsid w:val="00551E1E"/>
    <w:rsid w:val="00551E52"/>
    <w:rsid w:val="00552038"/>
    <w:rsid w:val="0055233E"/>
    <w:rsid w:val="00552569"/>
    <w:rsid w:val="005526F2"/>
    <w:rsid w:val="00552FF4"/>
    <w:rsid w:val="00553010"/>
    <w:rsid w:val="0055301A"/>
    <w:rsid w:val="0055337F"/>
    <w:rsid w:val="00553DFF"/>
    <w:rsid w:val="0055410A"/>
    <w:rsid w:val="005543EE"/>
    <w:rsid w:val="005547CB"/>
    <w:rsid w:val="005549C5"/>
    <w:rsid w:val="00554DF7"/>
    <w:rsid w:val="00554FE8"/>
    <w:rsid w:val="005553FF"/>
    <w:rsid w:val="00555675"/>
    <w:rsid w:val="005556B3"/>
    <w:rsid w:val="00555713"/>
    <w:rsid w:val="00555772"/>
    <w:rsid w:val="00555C03"/>
    <w:rsid w:val="00555D6F"/>
    <w:rsid w:val="00555DC4"/>
    <w:rsid w:val="005561B5"/>
    <w:rsid w:val="00556577"/>
    <w:rsid w:val="00556680"/>
    <w:rsid w:val="005567AA"/>
    <w:rsid w:val="005567BF"/>
    <w:rsid w:val="005569D2"/>
    <w:rsid w:val="005570E7"/>
    <w:rsid w:val="0055718D"/>
    <w:rsid w:val="00557464"/>
    <w:rsid w:val="00557541"/>
    <w:rsid w:val="0055771C"/>
    <w:rsid w:val="00557CAB"/>
    <w:rsid w:val="0056067E"/>
    <w:rsid w:val="005608D5"/>
    <w:rsid w:val="0056091A"/>
    <w:rsid w:val="00560955"/>
    <w:rsid w:val="00560A5F"/>
    <w:rsid w:val="00560A63"/>
    <w:rsid w:val="00560AC9"/>
    <w:rsid w:val="00560DDA"/>
    <w:rsid w:val="00560F9A"/>
    <w:rsid w:val="00561250"/>
    <w:rsid w:val="0056134D"/>
    <w:rsid w:val="005617E8"/>
    <w:rsid w:val="00561A95"/>
    <w:rsid w:val="00561BF6"/>
    <w:rsid w:val="00561E4A"/>
    <w:rsid w:val="00561F6A"/>
    <w:rsid w:val="005625FE"/>
    <w:rsid w:val="00562CDC"/>
    <w:rsid w:val="00562E8D"/>
    <w:rsid w:val="0056308D"/>
    <w:rsid w:val="0056332A"/>
    <w:rsid w:val="00563855"/>
    <w:rsid w:val="00563B85"/>
    <w:rsid w:val="00563C64"/>
    <w:rsid w:val="00563D83"/>
    <w:rsid w:val="00563FD2"/>
    <w:rsid w:val="00564086"/>
    <w:rsid w:val="00564261"/>
    <w:rsid w:val="0056434D"/>
    <w:rsid w:val="005644AA"/>
    <w:rsid w:val="0056452B"/>
    <w:rsid w:val="005650BF"/>
    <w:rsid w:val="00565148"/>
    <w:rsid w:val="00565545"/>
    <w:rsid w:val="00565679"/>
    <w:rsid w:val="005661C6"/>
    <w:rsid w:val="0056620B"/>
    <w:rsid w:val="00566219"/>
    <w:rsid w:val="00566297"/>
    <w:rsid w:val="0056636D"/>
    <w:rsid w:val="0056647A"/>
    <w:rsid w:val="00566991"/>
    <w:rsid w:val="00566A42"/>
    <w:rsid w:val="00566F08"/>
    <w:rsid w:val="0056719E"/>
    <w:rsid w:val="00567478"/>
    <w:rsid w:val="0057006C"/>
    <w:rsid w:val="005701AC"/>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2C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7D9"/>
    <w:rsid w:val="00574886"/>
    <w:rsid w:val="00574B86"/>
    <w:rsid w:val="00574BB4"/>
    <w:rsid w:val="005753BB"/>
    <w:rsid w:val="005753BD"/>
    <w:rsid w:val="005753DB"/>
    <w:rsid w:val="0057568E"/>
    <w:rsid w:val="005758BA"/>
    <w:rsid w:val="00575E27"/>
    <w:rsid w:val="00575EAE"/>
    <w:rsid w:val="00575EC1"/>
    <w:rsid w:val="00576050"/>
    <w:rsid w:val="005766E4"/>
    <w:rsid w:val="0057681E"/>
    <w:rsid w:val="00576929"/>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34D"/>
    <w:rsid w:val="00582637"/>
    <w:rsid w:val="00582748"/>
    <w:rsid w:val="005829CC"/>
    <w:rsid w:val="00582AFC"/>
    <w:rsid w:val="00582E3D"/>
    <w:rsid w:val="00582F35"/>
    <w:rsid w:val="00583147"/>
    <w:rsid w:val="0058345A"/>
    <w:rsid w:val="00583526"/>
    <w:rsid w:val="005836B4"/>
    <w:rsid w:val="005836D0"/>
    <w:rsid w:val="00583B29"/>
    <w:rsid w:val="00583C6C"/>
    <w:rsid w:val="00583E78"/>
    <w:rsid w:val="00584496"/>
    <w:rsid w:val="00584848"/>
    <w:rsid w:val="00584F8D"/>
    <w:rsid w:val="00584FF2"/>
    <w:rsid w:val="0058543F"/>
    <w:rsid w:val="00585932"/>
    <w:rsid w:val="005859D4"/>
    <w:rsid w:val="00585A7B"/>
    <w:rsid w:val="00585C3A"/>
    <w:rsid w:val="0058628A"/>
    <w:rsid w:val="005863AF"/>
    <w:rsid w:val="00586897"/>
    <w:rsid w:val="0058698E"/>
    <w:rsid w:val="0058701C"/>
    <w:rsid w:val="00587117"/>
    <w:rsid w:val="0058759B"/>
    <w:rsid w:val="00587649"/>
    <w:rsid w:val="0058764D"/>
    <w:rsid w:val="005901AF"/>
    <w:rsid w:val="00590203"/>
    <w:rsid w:val="00590586"/>
    <w:rsid w:val="005909FC"/>
    <w:rsid w:val="00590BF6"/>
    <w:rsid w:val="00590CEF"/>
    <w:rsid w:val="005912B9"/>
    <w:rsid w:val="00591777"/>
    <w:rsid w:val="00591B9C"/>
    <w:rsid w:val="00591C9E"/>
    <w:rsid w:val="00591E92"/>
    <w:rsid w:val="00592160"/>
    <w:rsid w:val="005923C9"/>
    <w:rsid w:val="0059261A"/>
    <w:rsid w:val="0059284F"/>
    <w:rsid w:val="00593396"/>
    <w:rsid w:val="00593616"/>
    <w:rsid w:val="00593F19"/>
    <w:rsid w:val="00594131"/>
    <w:rsid w:val="005943C6"/>
    <w:rsid w:val="0059441D"/>
    <w:rsid w:val="00594A4C"/>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4A6"/>
    <w:rsid w:val="00597605"/>
    <w:rsid w:val="00597942"/>
    <w:rsid w:val="00597A36"/>
    <w:rsid w:val="00597D34"/>
    <w:rsid w:val="00597E86"/>
    <w:rsid w:val="005A05C6"/>
    <w:rsid w:val="005A05DF"/>
    <w:rsid w:val="005A060E"/>
    <w:rsid w:val="005A0655"/>
    <w:rsid w:val="005A0753"/>
    <w:rsid w:val="005A0B5D"/>
    <w:rsid w:val="005A0CB6"/>
    <w:rsid w:val="005A1D03"/>
    <w:rsid w:val="005A2174"/>
    <w:rsid w:val="005A2229"/>
    <w:rsid w:val="005A236B"/>
    <w:rsid w:val="005A2BB3"/>
    <w:rsid w:val="005A30E5"/>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47C"/>
    <w:rsid w:val="005A674D"/>
    <w:rsid w:val="005A695D"/>
    <w:rsid w:val="005A6A3A"/>
    <w:rsid w:val="005A6DE9"/>
    <w:rsid w:val="005A6FA1"/>
    <w:rsid w:val="005A76BA"/>
    <w:rsid w:val="005A7F72"/>
    <w:rsid w:val="005B02DE"/>
    <w:rsid w:val="005B0604"/>
    <w:rsid w:val="005B1C68"/>
    <w:rsid w:val="005B1F54"/>
    <w:rsid w:val="005B27F8"/>
    <w:rsid w:val="005B2959"/>
    <w:rsid w:val="005B2B0A"/>
    <w:rsid w:val="005B2B68"/>
    <w:rsid w:val="005B2D4D"/>
    <w:rsid w:val="005B2EB8"/>
    <w:rsid w:val="005B30BA"/>
    <w:rsid w:val="005B355C"/>
    <w:rsid w:val="005B385E"/>
    <w:rsid w:val="005B38FD"/>
    <w:rsid w:val="005B3C58"/>
    <w:rsid w:val="005B3C7C"/>
    <w:rsid w:val="005B4911"/>
    <w:rsid w:val="005B4C5C"/>
    <w:rsid w:val="005B4E3D"/>
    <w:rsid w:val="005B4E83"/>
    <w:rsid w:val="005B53E9"/>
    <w:rsid w:val="005B541A"/>
    <w:rsid w:val="005B5425"/>
    <w:rsid w:val="005B54FE"/>
    <w:rsid w:val="005B575F"/>
    <w:rsid w:val="005B5A55"/>
    <w:rsid w:val="005B5D1D"/>
    <w:rsid w:val="005B5DD7"/>
    <w:rsid w:val="005B5EA8"/>
    <w:rsid w:val="005B6FAE"/>
    <w:rsid w:val="005B703E"/>
    <w:rsid w:val="005B70E8"/>
    <w:rsid w:val="005B7824"/>
    <w:rsid w:val="005C0625"/>
    <w:rsid w:val="005C0788"/>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2C0"/>
    <w:rsid w:val="005C4A73"/>
    <w:rsid w:val="005C4B4D"/>
    <w:rsid w:val="005C4C55"/>
    <w:rsid w:val="005C4D6E"/>
    <w:rsid w:val="005C4DE3"/>
    <w:rsid w:val="005C5379"/>
    <w:rsid w:val="005C55E7"/>
    <w:rsid w:val="005C56B4"/>
    <w:rsid w:val="005C56BA"/>
    <w:rsid w:val="005C5757"/>
    <w:rsid w:val="005C5849"/>
    <w:rsid w:val="005C6151"/>
    <w:rsid w:val="005C63F0"/>
    <w:rsid w:val="005C698C"/>
    <w:rsid w:val="005C7340"/>
    <w:rsid w:val="005C7A54"/>
    <w:rsid w:val="005C7C4C"/>
    <w:rsid w:val="005C7CAD"/>
    <w:rsid w:val="005C7EF8"/>
    <w:rsid w:val="005C7F48"/>
    <w:rsid w:val="005D0102"/>
    <w:rsid w:val="005D02FA"/>
    <w:rsid w:val="005D047B"/>
    <w:rsid w:val="005D0790"/>
    <w:rsid w:val="005D1363"/>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3AE2"/>
    <w:rsid w:val="005D4764"/>
    <w:rsid w:val="005D495D"/>
    <w:rsid w:val="005D4F2B"/>
    <w:rsid w:val="005D5437"/>
    <w:rsid w:val="005D5499"/>
    <w:rsid w:val="005D576B"/>
    <w:rsid w:val="005D5842"/>
    <w:rsid w:val="005D594D"/>
    <w:rsid w:val="005D5A70"/>
    <w:rsid w:val="005D5B40"/>
    <w:rsid w:val="005D5E46"/>
    <w:rsid w:val="005D609E"/>
    <w:rsid w:val="005D610E"/>
    <w:rsid w:val="005D6226"/>
    <w:rsid w:val="005D64A5"/>
    <w:rsid w:val="005D6929"/>
    <w:rsid w:val="005D6B30"/>
    <w:rsid w:val="005D6BA3"/>
    <w:rsid w:val="005D6E1C"/>
    <w:rsid w:val="005D7012"/>
    <w:rsid w:val="005D73CA"/>
    <w:rsid w:val="005D7741"/>
    <w:rsid w:val="005D7981"/>
    <w:rsid w:val="005D7E04"/>
    <w:rsid w:val="005E0082"/>
    <w:rsid w:val="005E0128"/>
    <w:rsid w:val="005E02D6"/>
    <w:rsid w:val="005E0A69"/>
    <w:rsid w:val="005E0D51"/>
    <w:rsid w:val="005E0E8A"/>
    <w:rsid w:val="005E11F9"/>
    <w:rsid w:val="005E1385"/>
    <w:rsid w:val="005E1393"/>
    <w:rsid w:val="005E1775"/>
    <w:rsid w:val="005E1A58"/>
    <w:rsid w:val="005E1C06"/>
    <w:rsid w:val="005E1D4D"/>
    <w:rsid w:val="005E1E02"/>
    <w:rsid w:val="005E1F3B"/>
    <w:rsid w:val="005E1FFE"/>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04C"/>
    <w:rsid w:val="005E62CD"/>
    <w:rsid w:val="005E6444"/>
    <w:rsid w:val="005E6502"/>
    <w:rsid w:val="005E66F1"/>
    <w:rsid w:val="005E6888"/>
    <w:rsid w:val="005E6A56"/>
    <w:rsid w:val="005E6AFB"/>
    <w:rsid w:val="005E70FC"/>
    <w:rsid w:val="005E7567"/>
    <w:rsid w:val="005E7698"/>
    <w:rsid w:val="005E76F5"/>
    <w:rsid w:val="005E7BA7"/>
    <w:rsid w:val="005E7C06"/>
    <w:rsid w:val="005E7C8D"/>
    <w:rsid w:val="005F031E"/>
    <w:rsid w:val="005F0B4C"/>
    <w:rsid w:val="005F0B53"/>
    <w:rsid w:val="005F0C46"/>
    <w:rsid w:val="005F11C1"/>
    <w:rsid w:val="005F15BA"/>
    <w:rsid w:val="005F1E42"/>
    <w:rsid w:val="005F1FE4"/>
    <w:rsid w:val="005F22BC"/>
    <w:rsid w:val="005F2CD8"/>
    <w:rsid w:val="005F2F96"/>
    <w:rsid w:val="005F311F"/>
    <w:rsid w:val="005F327D"/>
    <w:rsid w:val="005F369B"/>
    <w:rsid w:val="005F3F7F"/>
    <w:rsid w:val="005F401B"/>
    <w:rsid w:val="005F40E5"/>
    <w:rsid w:val="005F4304"/>
    <w:rsid w:val="005F4364"/>
    <w:rsid w:val="005F46D9"/>
    <w:rsid w:val="005F4950"/>
    <w:rsid w:val="005F509E"/>
    <w:rsid w:val="005F51DA"/>
    <w:rsid w:val="005F54E0"/>
    <w:rsid w:val="005F5969"/>
    <w:rsid w:val="005F5AD9"/>
    <w:rsid w:val="005F5CE7"/>
    <w:rsid w:val="005F660A"/>
    <w:rsid w:val="005F6697"/>
    <w:rsid w:val="005F6C51"/>
    <w:rsid w:val="005F6F9C"/>
    <w:rsid w:val="005F6FFC"/>
    <w:rsid w:val="005F7504"/>
    <w:rsid w:val="005F7F11"/>
    <w:rsid w:val="006004DE"/>
    <w:rsid w:val="006008BE"/>
    <w:rsid w:val="0060097B"/>
    <w:rsid w:val="00601072"/>
    <w:rsid w:val="0060144E"/>
    <w:rsid w:val="00601754"/>
    <w:rsid w:val="00601D4D"/>
    <w:rsid w:val="00601E39"/>
    <w:rsid w:val="00601FCD"/>
    <w:rsid w:val="00602354"/>
    <w:rsid w:val="0060254B"/>
    <w:rsid w:val="0060257A"/>
    <w:rsid w:val="0060268D"/>
    <w:rsid w:val="006026F1"/>
    <w:rsid w:val="00602A51"/>
    <w:rsid w:val="00602C65"/>
    <w:rsid w:val="006030DD"/>
    <w:rsid w:val="006030ED"/>
    <w:rsid w:val="0060318C"/>
    <w:rsid w:val="006035FA"/>
    <w:rsid w:val="00603648"/>
    <w:rsid w:val="006036C9"/>
    <w:rsid w:val="00603818"/>
    <w:rsid w:val="006038E5"/>
    <w:rsid w:val="006039A9"/>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5EAA"/>
    <w:rsid w:val="0060632A"/>
    <w:rsid w:val="00606C68"/>
    <w:rsid w:val="00606D2C"/>
    <w:rsid w:val="00606F76"/>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285"/>
    <w:rsid w:val="006126E9"/>
    <w:rsid w:val="006128B4"/>
    <w:rsid w:val="00612AE8"/>
    <w:rsid w:val="00612C73"/>
    <w:rsid w:val="00612D12"/>
    <w:rsid w:val="00613036"/>
    <w:rsid w:val="006132DE"/>
    <w:rsid w:val="006134CE"/>
    <w:rsid w:val="0061367D"/>
    <w:rsid w:val="006138D8"/>
    <w:rsid w:val="00613A29"/>
    <w:rsid w:val="00613D42"/>
    <w:rsid w:val="00614064"/>
    <w:rsid w:val="006141D8"/>
    <w:rsid w:val="00614263"/>
    <w:rsid w:val="00614CB4"/>
    <w:rsid w:val="00614D1E"/>
    <w:rsid w:val="0061524B"/>
    <w:rsid w:val="0061565F"/>
    <w:rsid w:val="006157CF"/>
    <w:rsid w:val="00615BDB"/>
    <w:rsid w:val="00615D32"/>
    <w:rsid w:val="00615E29"/>
    <w:rsid w:val="006162DC"/>
    <w:rsid w:val="00616449"/>
    <w:rsid w:val="00616885"/>
    <w:rsid w:val="00616FE8"/>
    <w:rsid w:val="0061717F"/>
    <w:rsid w:val="006171DC"/>
    <w:rsid w:val="006174D8"/>
    <w:rsid w:val="006175CF"/>
    <w:rsid w:val="00617DC8"/>
    <w:rsid w:val="00620172"/>
    <w:rsid w:val="006201A2"/>
    <w:rsid w:val="00620254"/>
    <w:rsid w:val="006204D8"/>
    <w:rsid w:val="00620512"/>
    <w:rsid w:val="0062058A"/>
    <w:rsid w:val="006205D1"/>
    <w:rsid w:val="00620686"/>
    <w:rsid w:val="006206D7"/>
    <w:rsid w:val="0062075F"/>
    <w:rsid w:val="006209E8"/>
    <w:rsid w:val="0062160E"/>
    <w:rsid w:val="00621626"/>
    <w:rsid w:val="0062193E"/>
    <w:rsid w:val="00621B6A"/>
    <w:rsid w:val="00621C0B"/>
    <w:rsid w:val="00621C72"/>
    <w:rsid w:val="00621CAD"/>
    <w:rsid w:val="00621EEF"/>
    <w:rsid w:val="0062226D"/>
    <w:rsid w:val="0062286B"/>
    <w:rsid w:val="00622D2F"/>
    <w:rsid w:val="006230B9"/>
    <w:rsid w:val="00623427"/>
    <w:rsid w:val="006237A3"/>
    <w:rsid w:val="0062399E"/>
    <w:rsid w:val="00623B99"/>
    <w:rsid w:val="00623E94"/>
    <w:rsid w:val="00623EF3"/>
    <w:rsid w:val="0062424C"/>
    <w:rsid w:val="0062427E"/>
    <w:rsid w:val="00624613"/>
    <w:rsid w:val="006249E4"/>
    <w:rsid w:val="00624AFA"/>
    <w:rsid w:val="00624C6E"/>
    <w:rsid w:val="00624DE8"/>
    <w:rsid w:val="00624FB3"/>
    <w:rsid w:val="006250F7"/>
    <w:rsid w:val="00625374"/>
    <w:rsid w:val="006253DA"/>
    <w:rsid w:val="00625A25"/>
    <w:rsid w:val="00625B24"/>
    <w:rsid w:val="00625CB2"/>
    <w:rsid w:val="006264D9"/>
    <w:rsid w:val="0062657C"/>
    <w:rsid w:val="0062657F"/>
    <w:rsid w:val="00626C25"/>
    <w:rsid w:val="00626E64"/>
    <w:rsid w:val="00626EFA"/>
    <w:rsid w:val="00627024"/>
    <w:rsid w:val="00627654"/>
    <w:rsid w:val="00627750"/>
    <w:rsid w:val="00627BA3"/>
    <w:rsid w:val="00627C39"/>
    <w:rsid w:val="00627E44"/>
    <w:rsid w:val="00627F78"/>
    <w:rsid w:val="006300D7"/>
    <w:rsid w:val="00630E5C"/>
    <w:rsid w:val="00631007"/>
    <w:rsid w:val="00631692"/>
    <w:rsid w:val="00631826"/>
    <w:rsid w:val="00631C1D"/>
    <w:rsid w:val="00631D1E"/>
    <w:rsid w:val="00631DA3"/>
    <w:rsid w:val="00632107"/>
    <w:rsid w:val="0063248A"/>
    <w:rsid w:val="00632507"/>
    <w:rsid w:val="006326BC"/>
    <w:rsid w:val="00632927"/>
    <w:rsid w:val="00632A0E"/>
    <w:rsid w:val="00632A4C"/>
    <w:rsid w:val="00632DA2"/>
    <w:rsid w:val="00632EB1"/>
    <w:rsid w:val="006331A7"/>
    <w:rsid w:val="0063361D"/>
    <w:rsid w:val="006336DC"/>
    <w:rsid w:val="00633763"/>
    <w:rsid w:val="00633811"/>
    <w:rsid w:val="00633951"/>
    <w:rsid w:val="00633965"/>
    <w:rsid w:val="00633B5E"/>
    <w:rsid w:val="00633C0A"/>
    <w:rsid w:val="00633D62"/>
    <w:rsid w:val="0063405D"/>
    <w:rsid w:val="0063405E"/>
    <w:rsid w:val="00634077"/>
    <w:rsid w:val="006341AD"/>
    <w:rsid w:val="00634232"/>
    <w:rsid w:val="006342AF"/>
    <w:rsid w:val="006347F5"/>
    <w:rsid w:val="0063504A"/>
    <w:rsid w:val="0063517B"/>
    <w:rsid w:val="0063577F"/>
    <w:rsid w:val="00635EDC"/>
    <w:rsid w:val="00635F56"/>
    <w:rsid w:val="00636094"/>
    <w:rsid w:val="006367F4"/>
    <w:rsid w:val="0063681F"/>
    <w:rsid w:val="00636941"/>
    <w:rsid w:val="00636A76"/>
    <w:rsid w:val="00636B0E"/>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0FBA"/>
    <w:rsid w:val="00641061"/>
    <w:rsid w:val="006413FA"/>
    <w:rsid w:val="00641462"/>
    <w:rsid w:val="006419E1"/>
    <w:rsid w:val="006419ED"/>
    <w:rsid w:val="00641D78"/>
    <w:rsid w:val="0064218E"/>
    <w:rsid w:val="006422BF"/>
    <w:rsid w:val="00642542"/>
    <w:rsid w:val="00642D10"/>
    <w:rsid w:val="00642DFA"/>
    <w:rsid w:val="00643769"/>
    <w:rsid w:val="006437A9"/>
    <w:rsid w:val="00643973"/>
    <w:rsid w:val="00644200"/>
    <w:rsid w:val="0064428B"/>
    <w:rsid w:val="00644511"/>
    <w:rsid w:val="0064486C"/>
    <w:rsid w:val="00644E60"/>
    <w:rsid w:val="0064552C"/>
    <w:rsid w:val="006457B7"/>
    <w:rsid w:val="00645C7B"/>
    <w:rsid w:val="00645E77"/>
    <w:rsid w:val="00646455"/>
    <w:rsid w:val="00646556"/>
    <w:rsid w:val="006473FF"/>
    <w:rsid w:val="00647CB3"/>
    <w:rsid w:val="00647D60"/>
    <w:rsid w:val="00650150"/>
    <w:rsid w:val="00650854"/>
    <w:rsid w:val="006508EE"/>
    <w:rsid w:val="00650944"/>
    <w:rsid w:val="00650ACF"/>
    <w:rsid w:val="00650CF1"/>
    <w:rsid w:val="00650D1E"/>
    <w:rsid w:val="00650EB8"/>
    <w:rsid w:val="00650F7C"/>
    <w:rsid w:val="00650FBE"/>
    <w:rsid w:val="006513D5"/>
    <w:rsid w:val="006518B1"/>
    <w:rsid w:val="00651AD0"/>
    <w:rsid w:val="00651AD3"/>
    <w:rsid w:val="00651FA0"/>
    <w:rsid w:val="006521E5"/>
    <w:rsid w:val="006529BA"/>
    <w:rsid w:val="006529CE"/>
    <w:rsid w:val="00652BB4"/>
    <w:rsid w:val="006530FC"/>
    <w:rsid w:val="00653273"/>
    <w:rsid w:val="00653365"/>
    <w:rsid w:val="0065373E"/>
    <w:rsid w:val="00653748"/>
    <w:rsid w:val="00653C10"/>
    <w:rsid w:val="0065403E"/>
    <w:rsid w:val="00654346"/>
    <w:rsid w:val="006544F6"/>
    <w:rsid w:val="00654A54"/>
    <w:rsid w:val="00654B42"/>
    <w:rsid w:val="00654C2D"/>
    <w:rsid w:val="00654C64"/>
    <w:rsid w:val="00654C81"/>
    <w:rsid w:val="00655070"/>
    <w:rsid w:val="00655223"/>
    <w:rsid w:val="00655300"/>
    <w:rsid w:val="00655780"/>
    <w:rsid w:val="00655825"/>
    <w:rsid w:val="0065594D"/>
    <w:rsid w:val="00655B0D"/>
    <w:rsid w:val="00655B96"/>
    <w:rsid w:val="00655D12"/>
    <w:rsid w:val="00655F76"/>
    <w:rsid w:val="006561FF"/>
    <w:rsid w:val="00656884"/>
    <w:rsid w:val="00656C60"/>
    <w:rsid w:val="00656D6F"/>
    <w:rsid w:val="00656D82"/>
    <w:rsid w:val="00656EB2"/>
    <w:rsid w:val="00656F68"/>
    <w:rsid w:val="00657005"/>
    <w:rsid w:val="006578D9"/>
    <w:rsid w:val="00657EAB"/>
    <w:rsid w:val="00657F67"/>
    <w:rsid w:val="006601D0"/>
    <w:rsid w:val="006601F9"/>
    <w:rsid w:val="006602D1"/>
    <w:rsid w:val="00660484"/>
    <w:rsid w:val="006605DC"/>
    <w:rsid w:val="00660C7D"/>
    <w:rsid w:val="00661223"/>
    <w:rsid w:val="006614A3"/>
    <w:rsid w:val="00661601"/>
    <w:rsid w:val="00661636"/>
    <w:rsid w:val="00661A43"/>
    <w:rsid w:val="00661BEA"/>
    <w:rsid w:val="00661C1D"/>
    <w:rsid w:val="00661CC2"/>
    <w:rsid w:val="006620D7"/>
    <w:rsid w:val="006620ED"/>
    <w:rsid w:val="00662166"/>
    <w:rsid w:val="0066218A"/>
    <w:rsid w:val="00662972"/>
    <w:rsid w:val="00662D2F"/>
    <w:rsid w:val="00662FA2"/>
    <w:rsid w:val="006631ED"/>
    <w:rsid w:val="006632FC"/>
    <w:rsid w:val="00663572"/>
    <w:rsid w:val="006635DC"/>
    <w:rsid w:val="00663908"/>
    <w:rsid w:val="0066402E"/>
    <w:rsid w:val="00664121"/>
    <w:rsid w:val="006646F4"/>
    <w:rsid w:val="00664996"/>
    <w:rsid w:val="0066511D"/>
    <w:rsid w:val="00665229"/>
    <w:rsid w:val="00665316"/>
    <w:rsid w:val="006654E8"/>
    <w:rsid w:val="0066551A"/>
    <w:rsid w:val="0066568F"/>
    <w:rsid w:val="0066586E"/>
    <w:rsid w:val="00665CCE"/>
    <w:rsid w:val="006660F3"/>
    <w:rsid w:val="00666757"/>
    <w:rsid w:val="006672FC"/>
    <w:rsid w:val="00667A27"/>
    <w:rsid w:val="0067030B"/>
    <w:rsid w:val="0067044E"/>
    <w:rsid w:val="006704BF"/>
    <w:rsid w:val="00670AAB"/>
    <w:rsid w:val="00670AD6"/>
    <w:rsid w:val="00670ECD"/>
    <w:rsid w:val="00671A96"/>
    <w:rsid w:val="00671C8F"/>
    <w:rsid w:val="0067222A"/>
    <w:rsid w:val="00672251"/>
    <w:rsid w:val="00672575"/>
    <w:rsid w:val="00672966"/>
    <w:rsid w:val="006729A2"/>
    <w:rsid w:val="006729D5"/>
    <w:rsid w:val="00672B94"/>
    <w:rsid w:val="00672E1A"/>
    <w:rsid w:val="00672F44"/>
    <w:rsid w:val="00672FC2"/>
    <w:rsid w:val="0067312B"/>
    <w:rsid w:val="006731E5"/>
    <w:rsid w:val="006732F2"/>
    <w:rsid w:val="0067330E"/>
    <w:rsid w:val="006735BC"/>
    <w:rsid w:val="006737DD"/>
    <w:rsid w:val="00673BDE"/>
    <w:rsid w:val="00673DFA"/>
    <w:rsid w:val="00673EB7"/>
    <w:rsid w:val="00673FBF"/>
    <w:rsid w:val="006741BA"/>
    <w:rsid w:val="00674315"/>
    <w:rsid w:val="00674460"/>
    <w:rsid w:val="006746FF"/>
    <w:rsid w:val="006749B7"/>
    <w:rsid w:val="006749C1"/>
    <w:rsid w:val="0067517B"/>
    <w:rsid w:val="006755C0"/>
    <w:rsid w:val="00675636"/>
    <w:rsid w:val="00675652"/>
    <w:rsid w:val="006757DC"/>
    <w:rsid w:val="00675F9B"/>
    <w:rsid w:val="006763E2"/>
    <w:rsid w:val="006767B8"/>
    <w:rsid w:val="00676CA4"/>
    <w:rsid w:val="00677725"/>
    <w:rsid w:val="00677B0B"/>
    <w:rsid w:val="00677ED0"/>
    <w:rsid w:val="00677FAA"/>
    <w:rsid w:val="0068013A"/>
    <w:rsid w:val="00680400"/>
    <w:rsid w:val="00680A2A"/>
    <w:rsid w:val="00680A97"/>
    <w:rsid w:val="00680F30"/>
    <w:rsid w:val="00680F81"/>
    <w:rsid w:val="0068102D"/>
    <w:rsid w:val="006819F6"/>
    <w:rsid w:val="00681EF8"/>
    <w:rsid w:val="00681F28"/>
    <w:rsid w:val="0068226B"/>
    <w:rsid w:val="00682318"/>
    <w:rsid w:val="0068247B"/>
    <w:rsid w:val="006824E8"/>
    <w:rsid w:val="00682A4A"/>
    <w:rsid w:val="00682ED3"/>
    <w:rsid w:val="0068343D"/>
    <w:rsid w:val="0068351F"/>
    <w:rsid w:val="0068367C"/>
    <w:rsid w:val="00683D7F"/>
    <w:rsid w:val="00683EF3"/>
    <w:rsid w:val="006841D2"/>
    <w:rsid w:val="00684258"/>
    <w:rsid w:val="0068454E"/>
    <w:rsid w:val="006847E3"/>
    <w:rsid w:val="006848A6"/>
    <w:rsid w:val="00684E30"/>
    <w:rsid w:val="00685211"/>
    <w:rsid w:val="006853FC"/>
    <w:rsid w:val="00685719"/>
    <w:rsid w:val="00685725"/>
    <w:rsid w:val="00685D3B"/>
    <w:rsid w:val="00685DE2"/>
    <w:rsid w:val="0068623E"/>
    <w:rsid w:val="00686366"/>
    <w:rsid w:val="0068653A"/>
    <w:rsid w:val="0068668F"/>
    <w:rsid w:val="006866E0"/>
    <w:rsid w:val="0068673B"/>
    <w:rsid w:val="006868CB"/>
    <w:rsid w:val="0068721F"/>
    <w:rsid w:val="0068727F"/>
    <w:rsid w:val="006875CA"/>
    <w:rsid w:val="00690447"/>
    <w:rsid w:val="00690C6D"/>
    <w:rsid w:val="00690CED"/>
    <w:rsid w:val="00690D12"/>
    <w:rsid w:val="00690F0E"/>
    <w:rsid w:val="00691278"/>
    <w:rsid w:val="00691755"/>
    <w:rsid w:val="00691825"/>
    <w:rsid w:val="006918F9"/>
    <w:rsid w:val="006919C5"/>
    <w:rsid w:val="00691A35"/>
    <w:rsid w:val="00691C3B"/>
    <w:rsid w:val="00691D23"/>
    <w:rsid w:val="00691D43"/>
    <w:rsid w:val="00691E8B"/>
    <w:rsid w:val="006923F8"/>
    <w:rsid w:val="00692521"/>
    <w:rsid w:val="00692602"/>
    <w:rsid w:val="00692799"/>
    <w:rsid w:val="006927F0"/>
    <w:rsid w:val="00692979"/>
    <w:rsid w:val="00692A0D"/>
    <w:rsid w:val="00692EBE"/>
    <w:rsid w:val="00693077"/>
    <w:rsid w:val="0069313E"/>
    <w:rsid w:val="00693295"/>
    <w:rsid w:val="006935FA"/>
    <w:rsid w:val="00693CA1"/>
    <w:rsid w:val="006943ED"/>
    <w:rsid w:val="0069447C"/>
    <w:rsid w:val="00694669"/>
    <w:rsid w:val="006949AD"/>
    <w:rsid w:val="00694A09"/>
    <w:rsid w:val="00694E53"/>
    <w:rsid w:val="006954FA"/>
    <w:rsid w:val="00695694"/>
    <w:rsid w:val="0069577D"/>
    <w:rsid w:val="00695CA6"/>
    <w:rsid w:val="00695D50"/>
    <w:rsid w:val="00695D68"/>
    <w:rsid w:val="00695E95"/>
    <w:rsid w:val="0069601C"/>
    <w:rsid w:val="00696244"/>
    <w:rsid w:val="00696547"/>
    <w:rsid w:val="0069693B"/>
    <w:rsid w:val="006969D6"/>
    <w:rsid w:val="00696C33"/>
    <w:rsid w:val="0069755C"/>
    <w:rsid w:val="006979DC"/>
    <w:rsid w:val="006979EF"/>
    <w:rsid w:val="00697C2C"/>
    <w:rsid w:val="006A01FA"/>
    <w:rsid w:val="006A05EF"/>
    <w:rsid w:val="006A0758"/>
    <w:rsid w:val="006A0942"/>
    <w:rsid w:val="006A0B9D"/>
    <w:rsid w:val="006A0F0C"/>
    <w:rsid w:val="006A104A"/>
    <w:rsid w:val="006A18CF"/>
    <w:rsid w:val="006A18DD"/>
    <w:rsid w:val="006A1B7F"/>
    <w:rsid w:val="006A1ECB"/>
    <w:rsid w:val="006A2245"/>
    <w:rsid w:val="006A2327"/>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6C8"/>
    <w:rsid w:val="006A484F"/>
    <w:rsid w:val="006A49B5"/>
    <w:rsid w:val="006A5185"/>
    <w:rsid w:val="006A55F0"/>
    <w:rsid w:val="006A5A45"/>
    <w:rsid w:val="006A5CA3"/>
    <w:rsid w:val="006A5E26"/>
    <w:rsid w:val="006A6725"/>
    <w:rsid w:val="006A6B69"/>
    <w:rsid w:val="006A6B96"/>
    <w:rsid w:val="006A6BB0"/>
    <w:rsid w:val="006A6CBB"/>
    <w:rsid w:val="006A6E74"/>
    <w:rsid w:val="006A71A4"/>
    <w:rsid w:val="006A742A"/>
    <w:rsid w:val="006A7574"/>
    <w:rsid w:val="006A7604"/>
    <w:rsid w:val="006A7864"/>
    <w:rsid w:val="006A7BF2"/>
    <w:rsid w:val="006A7C40"/>
    <w:rsid w:val="006A7FDD"/>
    <w:rsid w:val="006B0489"/>
    <w:rsid w:val="006B05D3"/>
    <w:rsid w:val="006B06E3"/>
    <w:rsid w:val="006B0B47"/>
    <w:rsid w:val="006B0BB9"/>
    <w:rsid w:val="006B0C04"/>
    <w:rsid w:val="006B0C66"/>
    <w:rsid w:val="006B0D03"/>
    <w:rsid w:val="006B0ED2"/>
    <w:rsid w:val="006B0F1C"/>
    <w:rsid w:val="006B122A"/>
    <w:rsid w:val="006B1325"/>
    <w:rsid w:val="006B14F4"/>
    <w:rsid w:val="006B1513"/>
    <w:rsid w:val="006B163E"/>
    <w:rsid w:val="006B166D"/>
    <w:rsid w:val="006B18AF"/>
    <w:rsid w:val="006B18B8"/>
    <w:rsid w:val="006B18E3"/>
    <w:rsid w:val="006B19B2"/>
    <w:rsid w:val="006B1DA2"/>
    <w:rsid w:val="006B1DF2"/>
    <w:rsid w:val="006B1F5F"/>
    <w:rsid w:val="006B1FA7"/>
    <w:rsid w:val="006B20F8"/>
    <w:rsid w:val="006B21E9"/>
    <w:rsid w:val="006B242D"/>
    <w:rsid w:val="006B26BD"/>
    <w:rsid w:val="006B26CF"/>
    <w:rsid w:val="006B2744"/>
    <w:rsid w:val="006B3604"/>
    <w:rsid w:val="006B393F"/>
    <w:rsid w:val="006B3D66"/>
    <w:rsid w:val="006B3E55"/>
    <w:rsid w:val="006B4CD6"/>
    <w:rsid w:val="006B4D4E"/>
    <w:rsid w:val="006B5875"/>
    <w:rsid w:val="006B5CDC"/>
    <w:rsid w:val="006B6238"/>
    <w:rsid w:val="006B669C"/>
    <w:rsid w:val="006B6AD0"/>
    <w:rsid w:val="006B6BA3"/>
    <w:rsid w:val="006B6BF0"/>
    <w:rsid w:val="006B6C95"/>
    <w:rsid w:val="006B6EA9"/>
    <w:rsid w:val="006B725C"/>
    <w:rsid w:val="006B7360"/>
    <w:rsid w:val="006B75FA"/>
    <w:rsid w:val="006B7864"/>
    <w:rsid w:val="006B789D"/>
    <w:rsid w:val="006B7D39"/>
    <w:rsid w:val="006B7F96"/>
    <w:rsid w:val="006C03B2"/>
    <w:rsid w:val="006C0942"/>
    <w:rsid w:val="006C09DD"/>
    <w:rsid w:val="006C0A1A"/>
    <w:rsid w:val="006C0A49"/>
    <w:rsid w:val="006C1B3F"/>
    <w:rsid w:val="006C20C0"/>
    <w:rsid w:val="006C2837"/>
    <w:rsid w:val="006C29F4"/>
    <w:rsid w:val="006C2F89"/>
    <w:rsid w:val="006C3187"/>
    <w:rsid w:val="006C375B"/>
    <w:rsid w:val="006C377A"/>
    <w:rsid w:val="006C3E3C"/>
    <w:rsid w:val="006C3EEA"/>
    <w:rsid w:val="006C3F40"/>
    <w:rsid w:val="006C3F6E"/>
    <w:rsid w:val="006C44D3"/>
    <w:rsid w:val="006C45C1"/>
    <w:rsid w:val="006C4B0F"/>
    <w:rsid w:val="006C4B11"/>
    <w:rsid w:val="006C4BA2"/>
    <w:rsid w:val="006C4D69"/>
    <w:rsid w:val="006C4F9D"/>
    <w:rsid w:val="006C50C3"/>
    <w:rsid w:val="006C5215"/>
    <w:rsid w:val="006C52B6"/>
    <w:rsid w:val="006C5389"/>
    <w:rsid w:val="006C566C"/>
    <w:rsid w:val="006C57EC"/>
    <w:rsid w:val="006C5A4C"/>
    <w:rsid w:val="006C5C20"/>
    <w:rsid w:val="006C5FF1"/>
    <w:rsid w:val="006C6287"/>
    <w:rsid w:val="006C677C"/>
    <w:rsid w:val="006C6E92"/>
    <w:rsid w:val="006C75C9"/>
    <w:rsid w:val="006D0146"/>
    <w:rsid w:val="006D0233"/>
    <w:rsid w:val="006D03CD"/>
    <w:rsid w:val="006D0A70"/>
    <w:rsid w:val="006D0AD9"/>
    <w:rsid w:val="006D0DED"/>
    <w:rsid w:val="006D0E17"/>
    <w:rsid w:val="006D11A5"/>
    <w:rsid w:val="006D164F"/>
    <w:rsid w:val="006D19ED"/>
    <w:rsid w:val="006D1A23"/>
    <w:rsid w:val="006D1B2E"/>
    <w:rsid w:val="006D1CF3"/>
    <w:rsid w:val="006D1DEC"/>
    <w:rsid w:val="006D1F1A"/>
    <w:rsid w:val="006D21FF"/>
    <w:rsid w:val="006D2228"/>
    <w:rsid w:val="006D2357"/>
    <w:rsid w:val="006D2440"/>
    <w:rsid w:val="006D2627"/>
    <w:rsid w:val="006D27E2"/>
    <w:rsid w:val="006D2DFB"/>
    <w:rsid w:val="006D31AF"/>
    <w:rsid w:val="006D31DD"/>
    <w:rsid w:val="006D4258"/>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BB8"/>
    <w:rsid w:val="006D7DAD"/>
    <w:rsid w:val="006E02A1"/>
    <w:rsid w:val="006E06A7"/>
    <w:rsid w:val="006E0AB3"/>
    <w:rsid w:val="006E0B16"/>
    <w:rsid w:val="006E0E60"/>
    <w:rsid w:val="006E0ED0"/>
    <w:rsid w:val="006E1571"/>
    <w:rsid w:val="006E171C"/>
    <w:rsid w:val="006E176F"/>
    <w:rsid w:val="006E18BC"/>
    <w:rsid w:val="006E1EE9"/>
    <w:rsid w:val="006E2096"/>
    <w:rsid w:val="006E22CC"/>
    <w:rsid w:val="006E2405"/>
    <w:rsid w:val="006E260B"/>
    <w:rsid w:val="006E2AA6"/>
    <w:rsid w:val="006E2FBC"/>
    <w:rsid w:val="006E3076"/>
    <w:rsid w:val="006E3D3A"/>
    <w:rsid w:val="006E4362"/>
    <w:rsid w:val="006E4469"/>
    <w:rsid w:val="006E459B"/>
    <w:rsid w:val="006E4C63"/>
    <w:rsid w:val="006E4EC2"/>
    <w:rsid w:val="006E50DF"/>
    <w:rsid w:val="006E512D"/>
    <w:rsid w:val="006E5151"/>
    <w:rsid w:val="006E54EC"/>
    <w:rsid w:val="006E554E"/>
    <w:rsid w:val="006E5863"/>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E7FD1"/>
    <w:rsid w:val="006F05C2"/>
    <w:rsid w:val="006F090B"/>
    <w:rsid w:val="006F0C12"/>
    <w:rsid w:val="006F0C5B"/>
    <w:rsid w:val="006F0EB1"/>
    <w:rsid w:val="006F1008"/>
    <w:rsid w:val="006F18ED"/>
    <w:rsid w:val="006F1D86"/>
    <w:rsid w:val="006F22CB"/>
    <w:rsid w:val="006F2912"/>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2EC"/>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BFE"/>
    <w:rsid w:val="00702DFC"/>
    <w:rsid w:val="00703112"/>
    <w:rsid w:val="0070337D"/>
    <w:rsid w:val="007034BC"/>
    <w:rsid w:val="007035F6"/>
    <w:rsid w:val="007036E5"/>
    <w:rsid w:val="007037B3"/>
    <w:rsid w:val="007038D5"/>
    <w:rsid w:val="00703CF2"/>
    <w:rsid w:val="00703F89"/>
    <w:rsid w:val="007047A7"/>
    <w:rsid w:val="007048DD"/>
    <w:rsid w:val="00704A33"/>
    <w:rsid w:val="00704DEB"/>
    <w:rsid w:val="00704F83"/>
    <w:rsid w:val="007052F3"/>
    <w:rsid w:val="00705584"/>
    <w:rsid w:val="0070581F"/>
    <w:rsid w:val="00705E96"/>
    <w:rsid w:val="00706DFB"/>
    <w:rsid w:val="00706E08"/>
    <w:rsid w:val="00706ED5"/>
    <w:rsid w:val="0070711F"/>
    <w:rsid w:val="0070743B"/>
    <w:rsid w:val="00707AE0"/>
    <w:rsid w:val="00707C1A"/>
    <w:rsid w:val="00707CFF"/>
    <w:rsid w:val="00707DA6"/>
    <w:rsid w:val="00707E8F"/>
    <w:rsid w:val="007101EE"/>
    <w:rsid w:val="00710537"/>
    <w:rsid w:val="00710994"/>
    <w:rsid w:val="007109CD"/>
    <w:rsid w:val="00710A3E"/>
    <w:rsid w:val="00710D33"/>
    <w:rsid w:val="0071105F"/>
    <w:rsid w:val="007110FE"/>
    <w:rsid w:val="00711139"/>
    <w:rsid w:val="0071134C"/>
    <w:rsid w:val="00711760"/>
    <w:rsid w:val="0071196B"/>
    <w:rsid w:val="00711A0F"/>
    <w:rsid w:val="00711AE4"/>
    <w:rsid w:val="00711D10"/>
    <w:rsid w:val="00711D73"/>
    <w:rsid w:val="00711E0C"/>
    <w:rsid w:val="00712A0F"/>
    <w:rsid w:val="00712E34"/>
    <w:rsid w:val="00712FDB"/>
    <w:rsid w:val="007131B3"/>
    <w:rsid w:val="00713709"/>
    <w:rsid w:val="0071374D"/>
    <w:rsid w:val="00713AD6"/>
    <w:rsid w:val="00713B48"/>
    <w:rsid w:val="00713CA2"/>
    <w:rsid w:val="00713FFB"/>
    <w:rsid w:val="00714201"/>
    <w:rsid w:val="00714312"/>
    <w:rsid w:val="007143BE"/>
    <w:rsid w:val="00714520"/>
    <w:rsid w:val="0071464B"/>
    <w:rsid w:val="00714722"/>
    <w:rsid w:val="00714A8C"/>
    <w:rsid w:val="00714D6A"/>
    <w:rsid w:val="00715F49"/>
    <w:rsid w:val="007161E7"/>
    <w:rsid w:val="007162F2"/>
    <w:rsid w:val="007163BF"/>
    <w:rsid w:val="0071649C"/>
    <w:rsid w:val="00716720"/>
    <w:rsid w:val="00716732"/>
    <w:rsid w:val="00716C3F"/>
    <w:rsid w:val="00716CD3"/>
    <w:rsid w:val="00716F80"/>
    <w:rsid w:val="00716FB1"/>
    <w:rsid w:val="00716FC0"/>
    <w:rsid w:val="00717267"/>
    <w:rsid w:val="007178EE"/>
    <w:rsid w:val="00717B0A"/>
    <w:rsid w:val="00720759"/>
    <w:rsid w:val="0072076E"/>
    <w:rsid w:val="00720BD4"/>
    <w:rsid w:val="00720E1E"/>
    <w:rsid w:val="00720EA9"/>
    <w:rsid w:val="0072130B"/>
    <w:rsid w:val="0072149B"/>
    <w:rsid w:val="007215A9"/>
    <w:rsid w:val="007216CD"/>
    <w:rsid w:val="007218A9"/>
    <w:rsid w:val="0072190B"/>
    <w:rsid w:val="007219ED"/>
    <w:rsid w:val="00721E1D"/>
    <w:rsid w:val="007221F1"/>
    <w:rsid w:val="007221FD"/>
    <w:rsid w:val="00722B72"/>
    <w:rsid w:val="00722CDA"/>
    <w:rsid w:val="007230B7"/>
    <w:rsid w:val="007230E2"/>
    <w:rsid w:val="0072345D"/>
    <w:rsid w:val="00723487"/>
    <w:rsid w:val="00723701"/>
    <w:rsid w:val="00723C97"/>
    <w:rsid w:val="00723EC3"/>
    <w:rsid w:val="00724426"/>
    <w:rsid w:val="00724A32"/>
    <w:rsid w:val="00724F54"/>
    <w:rsid w:val="00725068"/>
    <w:rsid w:val="007250C0"/>
    <w:rsid w:val="007254A9"/>
    <w:rsid w:val="007254B1"/>
    <w:rsid w:val="0072560E"/>
    <w:rsid w:val="007259B8"/>
    <w:rsid w:val="00725CB6"/>
    <w:rsid w:val="00725D75"/>
    <w:rsid w:val="0072602E"/>
    <w:rsid w:val="00726281"/>
    <w:rsid w:val="0072665F"/>
    <w:rsid w:val="00726661"/>
    <w:rsid w:val="00726A28"/>
    <w:rsid w:val="00727E9F"/>
    <w:rsid w:val="00730302"/>
    <w:rsid w:val="00730508"/>
    <w:rsid w:val="00730CB6"/>
    <w:rsid w:val="00731032"/>
    <w:rsid w:val="0073128B"/>
    <w:rsid w:val="0073171A"/>
    <w:rsid w:val="00731945"/>
    <w:rsid w:val="00731A41"/>
    <w:rsid w:val="00731A66"/>
    <w:rsid w:val="00731D37"/>
    <w:rsid w:val="00731E4B"/>
    <w:rsid w:val="00731E9C"/>
    <w:rsid w:val="00732321"/>
    <w:rsid w:val="00732406"/>
    <w:rsid w:val="00732425"/>
    <w:rsid w:val="00732B16"/>
    <w:rsid w:val="00733315"/>
    <w:rsid w:val="00733858"/>
    <w:rsid w:val="00733A74"/>
    <w:rsid w:val="00733A80"/>
    <w:rsid w:val="00733AA9"/>
    <w:rsid w:val="00733B1F"/>
    <w:rsid w:val="00733BAD"/>
    <w:rsid w:val="00733F4E"/>
    <w:rsid w:val="0073405A"/>
    <w:rsid w:val="0073443E"/>
    <w:rsid w:val="0073497A"/>
    <w:rsid w:val="007356D0"/>
    <w:rsid w:val="0073587A"/>
    <w:rsid w:val="00735B39"/>
    <w:rsid w:val="00735D07"/>
    <w:rsid w:val="0073637C"/>
    <w:rsid w:val="0073655C"/>
    <w:rsid w:val="00736801"/>
    <w:rsid w:val="00736D7B"/>
    <w:rsid w:val="00737593"/>
    <w:rsid w:val="007377ED"/>
    <w:rsid w:val="007379C8"/>
    <w:rsid w:val="00740059"/>
    <w:rsid w:val="00740698"/>
    <w:rsid w:val="007406C0"/>
    <w:rsid w:val="007407A5"/>
    <w:rsid w:val="007409E8"/>
    <w:rsid w:val="00740AC1"/>
    <w:rsid w:val="00740B3A"/>
    <w:rsid w:val="00740CD3"/>
    <w:rsid w:val="0074108B"/>
    <w:rsid w:val="0074178F"/>
    <w:rsid w:val="007419FC"/>
    <w:rsid w:val="00741C47"/>
    <w:rsid w:val="007420C9"/>
    <w:rsid w:val="00742235"/>
    <w:rsid w:val="007422B2"/>
    <w:rsid w:val="00742695"/>
    <w:rsid w:val="007429AB"/>
    <w:rsid w:val="00742A51"/>
    <w:rsid w:val="00742BFB"/>
    <w:rsid w:val="00742E47"/>
    <w:rsid w:val="00742EC0"/>
    <w:rsid w:val="00743257"/>
    <w:rsid w:val="0074336F"/>
    <w:rsid w:val="00743425"/>
    <w:rsid w:val="00743757"/>
    <w:rsid w:val="00743867"/>
    <w:rsid w:val="00744055"/>
    <w:rsid w:val="00744672"/>
    <w:rsid w:val="00744FB1"/>
    <w:rsid w:val="0074576E"/>
    <w:rsid w:val="00745E76"/>
    <w:rsid w:val="00745EBB"/>
    <w:rsid w:val="00746167"/>
    <w:rsid w:val="00746199"/>
    <w:rsid w:val="0074631B"/>
    <w:rsid w:val="0074644A"/>
    <w:rsid w:val="007466B8"/>
    <w:rsid w:val="00746F0B"/>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240"/>
    <w:rsid w:val="00752497"/>
    <w:rsid w:val="0075288B"/>
    <w:rsid w:val="00752FE7"/>
    <w:rsid w:val="00753436"/>
    <w:rsid w:val="007536BB"/>
    <w:rsid w:val="00753B9D"/>
    <w:rsid w:val="00753E73"/>
    <w:rsid w:val="00753F01"/>
    <w:rsid w:val="0075401D"/>
    <w:rsid w:val="00754061"/>
    <w:rsid w:val="0075412E"/>
    <w:rsid w:val="0075433E"/>
    <w:rsid w:val="0075461F"/>
    <w:rsid w:val="00754705"/>
    <w:rsid w:val="00754D64"/>
    <w:rsid w:val="00754EDE"/>
    <w:rsid w:val="00755275"/>
    <w:rsid w:val="007556A5"/>
    <w:rsid w:val="00755937"/>
    <w:rsid w:val="007559D8"/>
    <w:rsid w:val="00755AFF"/>
    <w:rsid w:val="00755B06"/>
    <w:rsid w:val="00755C2C"/>
    <w:rsid w:val="00755CB5"/>
    <w:rsid w:val="00755DC9"/>
    <w:rsid w:val="00755E06"/>
    <w:rsid w:val="0075639D"/>
    <w:rsid w:val="007564B4"/>
    <w:rsid w:val="007565E2"/>
    <w:rsid w:val="007570A3"/>
    <w:rsid w:val="007572E9"/>
    <w:rsid w:val="00757495"/>
    <w:rsid w:val="0075753B"/>
    <w:rsid w:val="00757A61"/>
    <w:rsid w:val="00757CCC"/>
    <w:rsid w:val="00757CD9"/>
    <w:rsid w:val="00757CE5"/>
    <w:rsid w:val="00757D4D"/>
    <w:rsid w:val="00757E8E"/>
    <w:rsid w:val="00757FE8"/>
    <w:rsid w:val="007600CF"/>
    <w:rsid w:val="007604E2"/>
    <w:rsid w:val="00760756"/>
    <w:rsid w:val="007608B3"/>
    <w:rsid w:val="00760D79"/>
    <w:rsid w:val="00760E75"/>
    <w:rsid w:val="0076131B"/>
    <w:rsid w:val="007613AF"/>
    <w:rsid w:val="00761488"/>
    <w:rsid w:val="00761520"/>
    <w:rsid w:val="00761776"/>
    <w:rsid w:val="007619FB"/>
    <w:rsid w:val="0076200C"/>
    <w:rsid w:val="007624B0"/>
    <w:rsid w:val="007624B9"/>
    <w:rsid w:val="00762924"/>
    <w:rsid w:val="0076295C"/>
    <w:rsid w:val="00762A84"/>
    <w:rsid w:val="00763055"/>
    <w:rsid w:val="00763272"/>
    <w:rsid w:val="0076357A"/>
    <w:rsid w:val="0076375B"/>
    <w:rsid w:val="00763BA6"/>
    <w:rsid w:val="00763D32"/>
    <w:rsid w:val="00764140"/>
    <w:rsid w:val="00764340"/>
    <w:rsid w:val="0076442F"/>
    <w:rsid w:val="00764709"/>
    <w:rsid w:val="007647CA"/>
    <w:rsid w:val="00764832"/>
    <w:rsid w:val="00764CD4"/>
    <w:rsid w:val="00764E4E"/>
    <w:rsid w:val="00764EB8"/>
    <w:rsid w:val="00765098"/>
    <w:rsid w:val="00765391"/>
    <w:rsid w:val="007657DC"/>
    <w:rsid w:val="0076598E"/>
    <w:rsid w:val="00765A64"/>
    <w:rsid w:val="00765FDC"/>
    <w:rsid w:val="0076642C"/>
    <w:rsid w:val="00766559"/>
    <w:rsid w:val="007667D5"/>
    <w:rsid w:val="00766B0E"/>
    <w:rsid w:val="00766BFB"/>
    <w:rsid w:val="00766DFE"/>
    <w:rsid w:val="00766E27"/>
    <w:rsid w:val="00766F86"/>
    <w:rsid w:val="0076731C"/>
    <w:rsid w:val="007673E1"/>
    <w:rsid w:val="00767416"/>
    <w:rsid w:val="0076747C"/>
    <w:rsid w:val="007676F2"/>
    <w:rsid w:val="007678B6"/>
    <w:rsid w:val="007678C4"/>
    <w:rsid w:val="0076792C"/>
    <w:rsid w:val="00767BE0"/>
    <w:rsid w:val="007700BD"/>
    <w:rsid w:val="007706CC"/>
    <w:rsid w:val="00770BBD"/>
    <w:rsid w:val="00770CEE"/>
    <w:rsid w:val="00771284"/>
    <w:rsid w:val="007718CC"/>
    <w:rsid w:val="00771984"/>
    <w:rsid w:val="007719DC"/>
    <w:rsid w:val="00771A9F"/>
    <w:rsid w:val="007721AD"/>
    <w:rsid w:val="00772C97"/>
    <w:rsid w:val="00772D15"/>
    <w:rsid w:val="00772DC3"/>
    <w:rsid w:val="007733C4"/>
    <w:rsid w:val="0077382F"/>
    <w:rsid w:val="00773B98"/>
    <w:rsid w:val="00773C06"/>
    <w:rsid w:val="00773C73"/>
    <w:rsid w:val="00773EEF"/>
    <w:rsid w:val="00774082"/>
    <w:rsid w:val="007743A1"/>
    <w:rsid w:val="007744EF"/>
    <w:rsid w:val="007746A5"/>
    <w:rsid w:val="00774836"/>
    <w:rsid w:val="007749C1"/>
    <w:rsid w:val="00774A6D"/>
    <w:rsid w:val="007750DC"/>
    <w:rsid w:val="00775330"/>
    <w:rsid w:val="00775A79"/>
    <w:rsid w:val="00775BAA"/>
    <w:rsid w:val="00775CE8"/>
    <w:rsid w:val="00775D0E"/>
    <w:rsid w:val="00775EFD"/>
    <w:rsid w:val="00775F11"/>
    <w:rsid w:val="007760CB"/>
    <w:rsid w:val="007762CD"/>
    <w:rsid w:val="0077645A"/>
    <w:rsid w:val="007768F2"/>
    <w:rsid w:val="0077695A"/>
    <w:rsid w:val="00776C25"/>
    <w:rsid w:val="00776DB6"/>
    <w:rsid w:val="00776E9E"/>
    <w:rsid w:val="00777053"/>
    <w:rsid w:val="007775EB"/>
    <w:rsid w:val="007777C3"/>
    <w:rsid w:val="00777CD9"/>
    <w:rsid w:val="00777EE9"/>
    <w:rsid w:val="00780657"/>
    <w:rsid w:val="00780980"/>
    <w:rsid w:val="007809E1"/>
    <w:rsid w:val="00780FD1"/>
    <w:rsid w:val="00781089"/>
    <w:rsid w:val="0078109E"/>
    <w:rsid w:val="00781426"/>
    <w:rsid w:val="0078146E"/>
    <w:rsid w:val="00781633"/>
    <w:rsid w:val="0078165E"/>
    <w:rsid w:val="007816FD"/>
    <w:rsid w:val="00781B9A"/>
    <w:rsid w:val="00781DAD"/>
    <w:rsid w:val="00782266"/>
    <w:rsid w:val="007822AF"/>
    <w:rsid w:val="0078243D"/>
    <w:rsid w:val="00782B9C"/>
    <w:rsid w:val="00782D8A"/>
    <w:rsid w:val="00783171"/>
    <w:rsid w:val="00783315"/>
    <w:rsid w:val="00783389"/>
    <w:rsid w:val="007833C3"/>
    <w:rsid w:val="00783666"/>
    <w:rsid w:val="007837BE"/>
    <w:rsid w:val="0078380D"/>
    <w:rsid w:val="00783BB5"/>
    <w:rsid w:val="007842FE"/>
    <w:rsid w:val="00784702"/>
    <w:rsid w:val="007848B8"/>
    <w:rsid w:val="00784C31"/>
    <w:rsid w:val="00784E6D"/>
    <w:rsid w:val="00784EA1"/>
    <w:rsid w:val="00784FC2"/>
    <w:rsid w:val="00784FC7"/>
    <w:rsid w:val="0078606D"/>
    <w:rsid w:val="007860DC"/>
    <w:rsid w:val="007861D1"/>
    <w:rsid w:val="00786272"/>
    <w:rsid w:val="007864B2"/>
    <w:rsid w:val="00786620"/>
    <w:rsid w:val="00786866"/>
    <w:rsid w:val="007868B7"/>
    <w:rsid w:val="00786A10"/>
    <w:rsid w:val="00786BC0"/>
    <w:rsid w:val="0078756D"/>
    <w:rsid w:val="00787736"/>
    <w:rsid w:val="00787880"/>
    <w:rsid w:val="007878F1"/>
    <w:rsid w:val="00787977"/>
    <w:rsid w:val="007879E8"/>
    <w:rsid w:val="00787A55"/>
    <w:rsid w:val="00787D06"/>
    <w:rsid w:val="00787FF1"/>
    <w:rsid w:val="007902FB"/>
    <w:rsid w:val="0079051B"/>
    <w:rsid w:val="00790E21"/>
    <w:rsid w:val="007916D2"/>
    <w:rsid w:val="0079186C"/>
    <w:rsid w:val="007918BB"/>
    <w:rsid w:val="00791ADE"/>
    <w:rsid w:val="00791B2D"/>
    <w:rsid w:val="00791BEA"/>
    <w:rsid w:val="00791FB5"/>
    <w:rsid w:val="007920B4"/>
    <w:rsid w:val="007926B7"/>
    <w:rsid w:val="00792BCA"/>
    <w:rsid w:val="00792DB2"/>
    <w:rsid w:val="00792E90"/>
    <w:rsid w:val="00792ECC"/>
    <w:rsid w:val="00792F7F"/>
    <w:rsid w:val="00792FCC"/>
    <w:rsid w:val="0079322B"/>
    <w:rsid w:val="007939C7"/>
    <w:rsid w:val="00793D9E"/>
    <w:rsid w:val="00793F70"/>
    <w:rsid w:val="0079460F"/>
    <w:rsid w:val="007947FB"/>
    <w:rsid w:val="007953DC"/>
    <w:rsid w:val="0079541B"/>
    <w:rsid w:val="0079547B"/>
    <w:rsid w:val="007954AC"/>
    <w:rsid w:val="00795760"/>
    <w:rsid w:val="0079601B"/>
    <w:rsid w:val="007962E1"/>
    <w:rsid w:val="00796504"/>
    <w:rsid w:val="0079663F"/>
    <w:rsid w:val="007968C9"/>
    <w:rsid w:val="00796E40"/>
    <w:rsid w:val="00796F91"/>
    <w:rsid w:val="00797DAA"/>
    <w:rsid w:val="00797DDD"/>
    <w:rsid w:val="00797E01"/>
    <w:rsid w:val="00797FCF"/>
    <w:rsid w:val="007A0616"/>
    <w:rsid w:val="007A0970"/>
    <w:rsid w:val="007A09BC"/>
    <w:rsid w:val="007A0AC7"/>
    <w:rsid w:val="007A0DAC"/>
    <w:rsid w:val="007A0F46"/>
    <w:rsid w:val="007A0F6B"/>
    <w:rsid w:val="007A1189"/>
    <w:rsid w:val="007A1191"/>
    <w:rsid w:val="007A130A"/>
    <w:rsid w:val="007A15BA"/>
    <w:rsid w:val="007A166E"/>
    <w:rsid w:val="007A18C1"/>
    <w:rsid w:val="007A1B63"/>
    <w:rsid w:val="007A2428"/>
    <w:rsid w:val="007A2A71"/>
    <w:rsid w:val="007A2BFF"/>
    <w:rsid w:val="007A2DE7"/>
    <w:rsid w:val="007A300F"/>
    <w:rsid w:val="007A3040"/>
    <w:rsid w:val="007A30CD"/>
    <w:rsid w:val="007A3147"/>
    <w:rsid w:val="007A3373"/>
    <w:rsid w:val="007A3376"/>
    <w:rsid w:val="007A3395"/>
    <w:rsid w:val="007A3505"/>
    <w:rsid w:val="007A3BF2"/>
    <w:rsid w:val="007A4264"/>
    <w:rsid w:val="007A43F5"/>
    <w:rsid w:val="007A4A07"/>
    <w:rsid w:val="007A4AF1"/>
    <w:rsid w:val="007A4B1D"/>
    <w:rsid w:val="007A51AB"/>
    <w:rsid w:val="007A5288"/>
    <w:rsid w:val="007A5E17"/>
    <w:rsid w:val="007A6101"/>
    <w:rsid w:val="007A618D"/>
    <w:rsid w:val="007A6333"/>
    <w:rsid w:val="007A6477"/>
    <w:rsid w:val="007A6501"/>
    <w:rsid w:val="007A6909"/>
    <w:rsid w:val="007A6DE7"/>
    <w:rsid w:val="007A6E39"/>
    <w:rsid w:val="007A75A3"/>
    <w:rsid w:val="007A7A14"/>
    <w:rsid w:val="007A7EA2"/>
    <w:rsid w:val="007B0253"/>
    <w:rsid w:val="007B073B"/>
    <w:rsid w:val="007B0865"/>
    <w:rsid w:val="007B09ED"/>
    <w:rsid w:val="007B0B92"/>
    <w:rsid w:val="007B0D04"/>
    <w:rsid w:val="007B0F0D"/>
    <w:rsid w:val="007B1061"/>
    <w:rsid w:val="007B11D2"/>
    <w:rsid w:val="007B14A8"/>
    <w:rsid w:val="007B155A"/>
    <w:rsid w:val="007B17A8"/>
    <w:rsid w:val="007B1C2D"/>
    <w:rsid w:val="007B1DC6"/>
    <w:rsid w:val="007B1F9A"/>
    <w:rsid w:val="007B21A9"/>
    <w:rsid w:val="007B2638"/>
    <w:rsid w:val="007B2AC5"/>
    <w:rsid w:val="007B2BC0"/>
    <w:rsid w:val="007B314C"/>
    <w:rsid w:val="007B31BD"/>
    <w:rsid w:val="007B322B"/>
    <w:rsid w:val="007B3476"/>
    <w:rsid w:val="007B3BF0"/>
    <w:rsid w:val="007B3D12"/>
    <w:rsid w:val="007B3D55"/>
    <w:rsid w:val="007B40AD"/>
    <w:rsid w:val="007B448A"/>
    <w:rsid w:val="007B44D0"/>
    <w:rsid w:val="007B44DC"/>
    <w:rsid w:val="007B4533"/>
    <w:rsid w:val="007B4543"/>
    <w:rsid w:val="007B484D"/>
    <w:rsid w:val="007B4937"/>
    <w:rsid w:val="007B549A"/>
    <w:rsid w:val="007B5802"/>
    <w:rsid w:val="007B5A66"/>
    <w:rsid w:val="007B5BBD"/>
    <w:rsid w:val="007B5E5F"/>
    <w:rsid w:val="007B606D"/>
    <w:rsid w:val="007B6120"/>
    <w:rsid w:val="007B614B"/>
    <w:rsid w:val="007B630D"/>
    <w:rsid w:val="007B67D9"/>
    <w:rsid w:val="007B697F"/>
    <w:rsid w:val="007B7618"/>
    <w:rsid w:val="007C0107"/>
    <w:rsid w:val="007C059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05A"/>
    <w:rsid w:val="007C3C25"/>
    <w:rsid w:val="007C3CFA"/>
    <w:rsid w:val="007C3D88"/>
    <w:rsid w:val="007C3EA6"/>
    <w:rsid w:val="007C3F14"/>
    <w:rsid w:val="007C45C1"/>
    <w:rsid w:val="007C460F"/>
    <w:rsid w:val="007C49C4"/>
    <w:rsid w:val="007C508D"/>
    <w:rsid w:val="007C515A"/>
    <w:rsid w:val="007C52ED"/>
    <w:rsid w:val="007C5468"/>
    <w:rsid w:val="007C56C9"/>
    <w:rsid w:val="007C56CE"/>
    <w:rsid w:val="007C5772"/>
    <w:rsid w:val="007C59DC"/>
    <w:rsid w:val="007C5AB0"/>
    <w:rsid w:val="007C5CE6"/>
    <w:rsid w:val="007C5DB6"/>
    <w:rsid w:val="007C61E0"/>
    <w:rsid w:val="007C642F"/>
    <w:rsid w:val="007C64BC"/>
    <w:rsid w:val="007C67AB"/>
    <w:rsid w:val="007C6939"/>
    <w:rsid w:val="007C6941"/>
    <w:rsid w:val="007C6AA7"/>
    <w:rsid w:val="007C6C14"/>
    <w:rsid w:val="007C6D8A"/>
    <w:rsid w:val="007C7215"/>
    <w:rsid w:val="007C7A3E"/>
    <w:rsid w:val="007C7AD2"/>
    <w:rsid w:val="007C7C7F"/>
    <w:rsid w:val="007C7EF3"/>
    <w:rsid w:val="007D020B"/>
    <w:rsid w:val="007D0677"/>
    <w:rsid w:val="007D0779"/>
    <w:rsid w:val="007D096E"/>
    <w:rsid w:val="007D098C"/>
    <w:rsid w:val="007D0BA5"/>
    <w:rsid w:val="007D0C35"/>
    <w:rsid w:val="007D11B6"/>
    <w:rsid w:val="007D149C"/>
    <w:rsid w:val="007D1558"/>
    <w:rsid w:val="007D1B7C"/>
    <w:rsid w:val="007D1C4A"/>
    <w:rsid w:val="007D214A"/>
    <w:rsid w:val="007D2306"/>
    <w:rsid w:val="007D3185"/>
    <w:rsid w:val="007D357E"/>
    <w:rsid w:val="007D3889"/>
    <w:rsid w:val="007D39A2"/>
    <w:rsid w:val="007D39D7"/>
    <w:rsid w:val="007D3F34"/>
    <w:rsid w:val="007D4146"/>
    <w:rsid w:val="007D4422"/>
    <w:rsid w:val="007D47E5"/>
    <w:rsid w:val="007D4BF4"/>
    <w:rsid w:val="007D4FF2"/>
    <w:rsid w:val="007D512C"/>
    <w:rsid w:val="007D51A8"/>
    <w:rsid w:val="007D526F"/>
    <w:rsid w:val="007D534E"/>
    <w:rsid w:val="007D54C0"/>
    <w:rsid w:val="007D5858"/>
    <w:rsid w:val="007D5AB1"/>
    <w:rsid w:val="007D5B55"/>
    <w:rsid w:val="007D6115"/>
    <w:rsid w:val="007D6310"/>
    <w:rsid w:val="007D647B"/>
    <w:rsid w:val="007D64A8"/>
    <w:rsid w:val="007D673F"/>
    <w:rsid w:val="007D68F4"/>
    <w:rsid w:val="007D6C84"/>
    <w:rsid w:val="007D6CE5"/>
    <w:rsid w:val="007D6EF0"/>
    <w:rsid w:val="007D7042"/>
    <w:rsid w:val="007D7059"/>
    <w:rsid w:val="007D72B7"/>
    <w:rsid w:val="007D7829"/>
    <w:rsid w:val="007D78C9"/>
    <w:rsid w:val="007D794A"/>
    <w:rsid w:val="007D7E94"/>
    <w:rsid w:val="007D7F7E"/>
    <w:rsid w:val="007D7FB1"/>
    <w:rsid w:val="007E015E"/>
    <w:rsid w:val="007E0162"/>
    <w:rsid w:val="007E02CC"/>
    <w:rsid w:val="007E0658"/>
    <w:rsid w:val="007E07FD"/>
    <w:rsid w:val="007E0981"/>
    <w:rsid w:val="007E0986"/>
    <w:rsid w:val="007E0BB8"/>
    <w:rsid w:val="007E0C8C"/>
    <w:rsid w:val="007E1479"/>
    <w:rsid w:val="007E152B"/>
    <w:rsid w:val="007E1897"/>
    <w:rsid w:val="007E191F"/>
    <w:rsid w:val="007E195B"/>
    <w:rsid w:val="007E1A55"/>
    <w:rsid w:val="007E1CB1"/>
    <w:rsid w:val="007E201B"/>
    <w:rsid w:val="007E2146"/>
    <w:rsid w:val="007E2246"/>
    <w:rsid w:val="007E2B64"/>
    <w:rsid w:val="007E2FE9"/>
    <w:rsid w:val="007E3F73"/>
    <w:rsid w:val="007E4290"/>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BE"/>
    <w:rsid w:val="007E62FC"/>
    <w:rsid w:val="007E64DA"/>
    <w:rsid w:val="007E666B"/>
    <w:rsid w:val="007E6735"/>
    <w:rsid w:val="007E67F4"/>
    <w:rsid w:val="007E6E88"/>
    <w:rsid w:val="007E6EF1"/>
    <w:rsid w:val="007E6FF5"/>
    <w:rsid w:val="007E7B2B"/>
    <w:rsid w:val="007E7CBA"/>
    <w:rsid w:val="007F04F4"/>
    <w:rsid w:val="007F05E0"/>
    <w:rsid w:val="007F0B77"/>
    <w:rsid w:val="007F0C1F"/>
    <w:rsid w:val="007F0CB0"/>
    <w:rsid w:val="007F0DD3"/>
    <w:rsid w:val="007F0FD2"/>
    <w:rsid w:val="007F14D7"/>
    <w:rsid w:val="007F1757"/>
    <w:rsid w:val="007F18C0"/>
    <w:rsid w:val="007F1A3E"/>
    <w:rsid w:val="007F1B0F"/>
    <w:rsid w:val="007F1E6C"/>
    <w:rsid w:val="007F1F12"/>
    <w:rsid w:val="007F2198"/>
    <w:rsid w:val="007F22A5"/>
    <w:rsid w:val="007F2648"/>
    <w:rsid w:val="007F2847"/>
    <w:rsid w:val="007F2DBB"/>
    <w:rsid w:val="007F2ED4"/>
    <w:rsid w:val="007F34A1"/>
    <w:rsid w:val="007F3564"/>
    <w:rsid w:val="007F39B0"/>
    <w:rsid w:val="007F3C69"/>
    <w:rsid w:val="007F3F3F"/>
    <w:rsid w:val="007F3FB0"/>
    <w:rsid w:val="007F43A9"/>
    <w:rsid w:val="007F5608"/>
    <w:rsid w:val="007F5874"/>
    <w:rsid w:val="007F5D4A"/>
    <w:rsid w:val="007F62F7"/>
    <w:rsid w:val="007F6562"/>
    <w:rsid w:val="007F65F2"/>
    <w:rsid w:val="007F6996"/>
    <w:rsid w:val="007F6BB0"/>
    <w:rsid w:val="007F6C1B"/>
    <w:rsid w:val="007F6E04"/>
    <w:rsid w:val="007F70D6"/>
    <w:rsid w:val="007F7655"/>
    <w:rsid w:val="007F777C"/>
    <w:rsid w:val="007F7864"/>
    <w:rsid w:val="007F795B"/>
    <w:rsid w:val="007F7AF9"/>
    <w:rsid w:val="007F7B6D"/>
    <w:rsid w:val="007F7C07"/>
    <w:rsid w:val="007F7C2F"/>
    <w:rsid w:val="007F7CBB"/>
    <w:rsid w:val="007F7D2A"/>
    <w:rsid w:val="00800104"/>
    <w:rsid w:val="00800184"/>
    <w:rsid w:val="008004B6"/>
    <w:rsid w:val="008006E3"/>
    <w:rsid w:val="00800994"/>
    <w:rsid w:val="00800D5F"/>
    <w:rsid w:val="008010BF"/>
    <w:rsid w:val="00801216"/>
    <w:rsid w:val="008013B2"/>
    <w:rsid w:val="008013B8"/>
    <w:rsid w:val="00801534"/>
    <w:rsid w:val="00801703"/>
    <w:rsid w:val="0080179D"/>
    <w:rsid w:val="00801813"/>
    <w:rsid w:val="00801838"/>
    <w:rsid w:val="00801C22"/>
    <w:rsid w:val="00801D65"/>
    <w:rsid w:val="00801E41"/>
    <w:rsid w:val="00801E8E"/>
    <w:rsid w:val="00801FBC"/>
    <w:rsid w:val="00802410"/>
    <w:rsid w:val="008027A4"/>
    <w:rsid w:val="00802841"/>
    <w:rsid w:val="0080321C"/>
    <w:rsid w:val="0080351A"/>
    <w:rsid w:val="00803547"/>
    <w:rsid w:val="00803A19"/>
    <w:rsid w:val="00803DF4"/>
    <w:rsid w:val="00803E2E"/>
    <w:rsid w:val="00803FAA"/>
    <w:rsid w:val="008041E1"/>
    <w:rsid w:val="00804867"/>
    <w:rsid w:val="0080487F"/>
    <w:rsid w:val="00804A1D"/>
    <w:rsid w:val="00804B2F"/>
    <w:rsid w:val="00804BD2"/>
    <w:rsid w:val="00804C4C"/>
    <w:rsid w:val="0080623D"/>
    <w:rsid w:val="0080638C"/>
    <w:rsid w:val="00806979"/>
    <w:rsid w:val="0080699F"/>
    <w:rsid w:val="00806BBA"/>
    <w:rsid w:val="00806CC4"/>
    <w:rsid w:val="00806D29"/>
    <w:rsid w:val="0080729C"/>
    <w:rsid w:val="00807540"/>
    <w:rsid w:val="0080770D"/>
    <w:rsid w:val="008078EA"/>
    <w:rsid w:val="00807D14"/>
    <w:rsid w:val="00807D28"/>
    <w:rsid w:val="00807D5E"/>
    <w:rsid w:val="00807E1B"/>
    <w:rsid w:val="0081012C"/>
    <w:rsid w:val="00810427"/>
    <w:rsid w:val="00810AE6"/>
    <w:rsid w:val="00810BA7"/>
    <w:rsid w:val="00810BAA"/>
    <w:rsid w:val="00810C37"/>
    <w:rsid w:val="00810C3E"/>
    <w:rsid w:val="00810DE9"/>
    <w:rsid w:val="00810EAE"/>
    <w:rsid w:val="00810FAD"/>
    <w:rsid w:val="00811036"/>
    <w:rsid w:val="00811EF6"/>
    <w:rsid w:val="00812204"/>
    <w:rsid w:val="008123D5"/>
    <w:rsid w:val="008124FE"/>
    <w:rsid w:val="008126FD"/>
    <w:rsid w:val="008127B0"/>
    <w:rsid w:val="00812ED8"/>
    <w:rsid w:val="00813559"/>
    <w:rsid w:val="0081389D"/>
    <w:rsid w:val="008138CF"/>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7CC"/>
    <w:rsid w:val="00815867"/>
    <w:rsid w:val="00815F85"/>
    <w:rsid w:val="008161DF"/>
    <w:rsid w:val="00816264"/>
    <w:rsid w:val="00816654"/>
    <w:rsid w:val="00816A54"/>
    <w:rsid w:val="00816D11"/>
    <w:rsid w:val="00816D94"/>
    <w:rsid w:val="00817508"/>
    <w:rsid w:val="00817636"/>
    <w:rsid w:val="0081787C"/>
    <w:rsid w:val="00817B8F"/>
    <w:rsid w:val="00817C96"/>
    <w:rsid w:val="00817D2A"/>
    <w:rsid w:val="00817F27"/>
    <w:rsid w:val="0082008D"/>
    <w:rsid w:val="008200D5"/>
    <w:rsid w:val="008204D8"/>
    <w:rsid w:val="00820DF1"/>
    <w:rsid w:val="00821036"/>
    <w:rsid w:val="0082172C"/>
    <w:rsid w:val="008217DD"/>
    <w:rsid w:val="00821BD7"/>
    <w:rsid w:val="0082201C"/>
    <w:rsid w:val="00822569"/>
    <w:rsid w:val="008225A2"/>
    <w:rsid w:val="00822FF9"/>
    <w:rsid w:val="00823179"/>
    <w:rsid w:val="00823335"/>
    <w:rsid w:val="008237B2"/>
    <w:rsid w:val="00823D4A"/>
    <w:rsid w:val="00823F61"/>
    <w:rsid w:val="0082449E"/>
    <w:rsid w:val="0082483B"/>
    <w:rsid w:val="008249FF"/>
    <w:rsid w:val="008251EC"/>
    <w:rsid w:val="00825252"/>
    <w:rsid w:val="00825DD4"/>
    <w:rsid w:val="00825F4C"/>
    <w:rsid w:val="00826187"/>
    <w:rsid w:val="00826204"/>
    <w:rsid w:val="00826D90"/>
    <w:rsid w:val="00827015"/>
    <w:rsid w:val="00827109"/>
    <w:rsid w:val="00827241"/>
    <w:rsid w:val="00827373"/>
    <w:rsid w:val="00827648"/>
    <w:rsid w:val="00827A41"/>
    <w:rsid w:val="00827AF3"/>
    <w:rsid w:val="00827B08"/>
    <w:rsid w:val="00827C6D"/>
    <w:rsid w:val="00827CA7"/>
    <w:rsid w:val="00827CCF"/>
    <w:rsid w:val="0083006F"/>
    <w:rsid w:val="0083056F"/>
    <w:rsid w:val="00830F16"/>
    <w:rsid w:val="0083101B"/>
    <w:rsid w:val="00831023"/>
    <w:rsid w:val="00831198"/>
    <w:rsid w:val="008314BC"/>
    <w:rsid w:val="00831AB4"/>
    <w:rsid w:val="008320EE"/>
    <w:rsid w:val="00832142"/>
    <w:rsid w:val="00832490"/>
    <w:rsid w:val="00832BD9"/>
    <w:rsid w:val="00832C18"/>
    <w:rsid w:val="00832CAF"/>
    <w:rsid w:val="00832FF7"/>
    <w:rsid w:val="0083302B"/>
    <w:rsid w:val="008330AE"/>
    <w:rsid w:val="008330DB"/>
    <w:rsid w:val="00833EF5"/>
    <w:rsid w:val="0083417A"/>
    <w:rsid w:val="00834512"/>
    <w:rsid w:val="00834569"/>
    <w:rsid w:val="00834746"/>
    <w:rsid w:val="008349E7"/>
    <w:rsid w:val="00834F4B"/>
    <w:rsid w:val="00835303"/>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BA"/>
    <w:rsid w:val="008401C3"/>
    <w:rsid w:val="00840264"/>
    <w:rsid w:val="008403BA"/>
    <w:rsid w:val="0084049C"/>
    <w:rsid w:val="008404D7"/>
    <w:rsid w:val="00840631"/>
    <w:rsid w:val="00840634"/>
    <w:rsid w:val="00840A68"/>
    <w:rsid w:val="00840A83"/>
    <w:rsid w:val="00840D46"/>
    <w:rsid w:val="008412EA"/>
    <w:rsid w:val="008412EB"/>
    <w:rsid w:val="00841573"/>
    <w:rsid w:val="008419A1"/>
    <w:rsid w:val="00841EB3"/>
    <w:rsid w:val="00841EF1"/>
    <w:rsid w:val="00842061"/>
    <w:rsid w:val="008428C8"/>
    <w:rsid w:val="00842A0B"/>
    <w:rsid w:val="00842DB7"/>
    <w:rsid w:val="008430CD"/>
    <w:rsid w:val="00843388"/>
    <w:rsid w:val="0084351C"/>
    <w:rsid w:val="00843613"/>
    <w:rsid w:val="008436D3"/>
    <w:rsid w:val="0084387F"/>
    <w:rsid w:val="008439C8"/>
    <w:rsid w:val="00843AFD"/>
    <w:rsid w:val="008440A7"/>
    <w:rsid w:val="008444F8"/>
    <w:rsid w:val="00844750"/>
    <w:rsid w:val="00844CFA"/>
    <w:rsid w:val="00844E0F"/>
    <w:rsid w:val="008454E4"/>
    <w:rsid w:val="00845EAB"/>
    <w:rsid w:val="00845F51"/>
    <w:rsid w:val="00845F5B"/>
    <w:rsid w:val="00845F6D"/>
    <w:rsid w:val="00846106"/>
    <w:rsid w:val="008462E7"/>
    <w:rsid w:val="00846467"/>
    <w:rsid w:val="00846CE8"/>
    <w:rsid w:val="008473EE"/>
    <w:rsid w:val="008477E1"/>
    <w:rsid w:val="00847991"/>
    <w:rsid w:val="00847C4E"/>
    <w:rsid w:val="00850060"/>
    <w:rsid w:val="00850174"/>
    <w:rsid w:val="0085053D"/>
    <w:rsid w:val="00850608"/>
    <w:rsid w:val="00850A70"/>
    <w:rsid w:val="00850AEF"/>
    <w:rsid w:val="00851076"/>
    <w:rsid w:val="008511B7"/>
    <w:rsid w:val="0085130C"/>
    <w:rsid w:val="008514F9"/>
    <w:rsid w:val="008519A8"/>
    <w:rsid w:val="00851B22"/>
    <w:rsid w:val="00851EDF"/>
    <w:rsid w:val="00851F3B"/>
    <w:rsid w:val="008521C5"/>
    <w:rsid w:val="00852338"/>
    <w:rsid w:val="00852A18"/>
    <w:rsid w:val="00852C6E"/>
    <w:rsid w:val="00852D4D"/>
    <w:rsid w:val="00852F3B"/>
    <w:rsid w:val="00853114"/>
    <w:rsid w:val="00853506"/>
    <w:rsid w:val="00853657"/>
    <w:rsid w:val="00853B2A"/>
    <w:rsid w:val="00853C45"/>
    <w:rsid w:val="00853C6A"/>
    <w:rsid w:val="00853E91"/>
    <w:rsid w:val="00854090"/>
    <w:rsid w:val="008540CB"/>
    <w:rsid w:val="008540E5"/>
    <w:rsid w:val="00854104"/>
    <w:rsid w:val="00854157"/>
    <w:rsid w:val="0085429C"/>
    <w:rsid w:val="00854925"/>
    <w:rsid w:val="00854930"/>
    <w:rsid w:val="00854983"/>
    <w:rsid w:val="00854B60"/>
    <w:rsid w:val="008555CB"/>
    <w:rsid w:val="00855A3E"/>
    <w:rsid w:val="00856301"/>
    <w:rsid w:val="00856562"/>
    <w:rsid w:val="008566E7"/>
    <w:rsid w:val="008569DF"/>
    <w:rsid w:val="00856ACF"/>
    <w:rsid w:val="00856E4A"/>
    <w:rsid w:val="00856FF3"/>
    <w:rsid w:val="0085703C"/>
    <w:rsid w:val="00857118"/>
    <w:rsid w:val="0085722A"/>
    <w:rsid w:val="008577BE"/>
    <w:rsid w:val="008577F6"/>
    <w:rsid w:val="00857BC5"/>
    <w:rsid w:val="00857C34"/>
    <w:rsid w:val="00860315"/>
    <w:rsid w:val="0086037F"/>
    <w:rsid w:val="00860C26"/>
    <w:rsid w:val="008611E2"/>
    <w:rsid w:val="00861651"/>
    <w:rsid w:val="00861B41"/>
    <w:rsid w:val="00861CC6"/>
    <w:rsid w:val="00861D65"/>
    <w:rsid w:val="00861DA1"/>
    <w:rsid w:val="008620C2"/>
    <w:rsid w:val="00862173"/>
    <w:rsid w:val="00862246"/>
    <w:rsid w:val="0086226B"/>
    <w:rsid w:val="00862290"/>
    <w:rsid w:val="008626B0"/>
    <w:rsid w:val="00862988"/>
    <w:rsid w:val="00862D3D"/>
    <w:rsid w:val="00863479"/>
    <w:rsid w:val="00863AA0"/>
    <w:rsid w:val="00863EA9"/>
    <w:rsid w:val="008640B9"/>
    <w:rsid w:val="00864526"/>
    <w:rsid w:val="008647F9"/>
    <w:rsid w:val="00864865"/>
    <w:rsid w:val="00864899"/>
    <w:rsid w:val="00864A9F"/>
    <w:rsid w:val="00864CE8"/>
    <w:rsid w:val="00864E82"/>
    <w:rsid w:val="008650AB"/>
    <w:rsid w:val="00865696"/>
    <w:rsid w:val="0086582D"/>
    <w:rsid w:val="008659A2"/>
    <w:rsid w:val="00865B4C"/>
    <w:rsid w:val="00865D4C"/>
    <w:rsid w:val="00865DE1"/>
    <w:rsid w:val="00866453"/>
    <w:rsid w:val="00866781"/>
    <w:rsid w:val="00866ADB"/>
    <w:rsid w:val="00867F46"/>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1E6B"/>
    <w:rsid w:val="00871F40"/>
    <w:rsid w:val="0087205E"/>
    <w:rsid w:val="008721B9"/>
    <w:rsid w:val="0087229F"/>
    <w:rsid w:val="008722B0"/>
    <w:rsid w:val="0087250F"/>
    <w:rsid w:val="008725AD"/>
    <w:rsid w:val="008726A0"/>
    <w:rsid w:val="00872AE1"/>
    <w:rsid w:val="00872CAB"/>
    <w:rsid w:val="00873422"/>
    <w:rsid w:val="008734E7"/>
    <w:rsid w:val="00873BF0"/>
    <w:rsid w:val="00873F5D"/>
    <w:rsid w:val="00874AAD"/>
    <w:rsid w:val="00874D5F"/>
    <w:rsid w:val="00874E33"/>
    <w:rsid w:val="00874F9B"/>
    <w:rsid w:val="00874FAC"/>
    <w:rsid w:val="0087504C"/>
    <w:rsid w:val="008751C3"/>
    <w:rsid w:val="008754C5"/>
    <w:rsid w:val="00875632"/>
    <w:rsid w:val="008756F6"/>
    <w:rsid w:val="00875905"/>
    <w:rsid w:val="00875980"/>
    <w:rsid w:val="00875C59"/>
    <w:rsid w:val="00875E7F"/>
    <w:rsid w:val="00875F79"/>
    <w:rsid w:val="00875FBD"/>
    <w:rsid w:val="00876076"/>
    <w:rsid w:val="00876247"/>
    <w:rsid w:val="00876321"/>
    <w:rsid w:val="00876AC7"/>
    <w:rsid w:val="00876B9D"/>
    <w:rsid w:val="0087707C"/>
    <w:rsid w:val="0087721D"/>
    <w:rsid w:val="008772A5"/>
    <w:rsid w:val="0087746C"/>
    <w:rsid w:val="008776C1"/>
    <w:rsid w:val="00877C57"/>
    <w:rsid w:val="00877FA3"/>
    <w:rsid w:val="0088011E"/>
    <w:rsid w:val="008804C9"/>
    <w:rsid w:val="008804DC"/>
    <w:rsid w:val="00880511"/>
    <w:rsid w:val="0088052B"/>
    <w:rsid w:val="00880B3D"/>
    <w:rsid w:val="00880D84"/>
    <w:rsid w:val="00880F69"/>
    <w:rsid w:val="00880F9D"/>
    <w:rsid w:val="008810DF"/>
    <w:rsid w:val="008810FA"/>
    <w:rsid w:val="0088112C"/>
    <w:rsid w:val="00881643"/>
    <w:rsid w:val="00881842"/>
    <w:rsid w:val="00881F28"/>
    <w:rsid w:val="0088261A"/>
    <w:rsid w:val="00882881"/>
    <w:rsid w:val="00882BB1"/>
    <w:rsid w:val="00882C1C"/>
    <w:rsid w:val="00882DCF"/>
    <w:rsid w:val="00883004"/>
    <w:rsid w:val="0088366F"/>
    <w:rsid w:val="0088382F"/>
    <w:rsid w:val="00883D18"/>
    <w:rsid w:val="00883ED6"/>
    <w:rsid w:val="00883F46"/>
    <w:rsid w:val="00883F8F"/>
    <w:rsid w:val="00884255"/>
    <w:rsid w:val="0088425B"/>
    <w:rsid w:val="0088441C"/>
    <w:rsid w:val="008845CC"/>
    <w:rsid w:val="008847A8"/>
    <w:rsid w:val="00884B7A"/>
    <w:rsid w:val="00884E0E"/>
    <w:rsid w:val="008854D0"/>
    <w:rsid w:val="0088579F"/>
    <w:rsid w:val="0088599D"/>
    <w:rsid w:val="00885D5D"/>
    <w:rsid w:val="00885DCF"/>
    <w:rsid w:val="00885E7D"/>
    <w:rsid w:val="00885F46"/>
    <w:rsid w:val="00886116"/>
    <w:rsid w:val="00886211"/>
    <w:rsid w:val="0088651F"/>
    <w:rsid w:val="00886C16"/>
    <w:rsid w:val="00886C56"/>
    <w:rsid w:val="00886D72"/>
    <w:rsid w:val="00886E96"/>
    <w:rsid w:val="00887771"/>
    <w:rsid w:val="00887A19"/>
    <w:rsid w:val="00887A92"/>
    <w:rsid w:val="00887D2B"/>
    <w:rsid w:val="00887DAB"/>
    <w:rsid w:val="0089006D"/>
    <w:rsid w:val="0089035C"/>
    <w:rsid w:val="0089042E"/>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336"/>
    <w:rsid w:val="0089654E"/>
    <w:rsid w:val="00896A6F"/>
    <w:rsid w:val="00896D10"/>
    <w:rsid w:val="00896DF5"/>
    <w:rsid w:val="008976A4"/>
    <w:rsid w:val="008976CC"/>
    <w:rsid w:val="008978F1"/>
    <w:rsid w:val="00897E1D"/>
    <w:rsid w:val="00897EFC"/>
    <w:rsid w:val="00897FBE"/>
    <w:rsid w:val="008A0173"/>
    <w:rsid w:val="008A0339"/>
    <w:rsid w:val="008A0364"/>
    <w:rsid w:val="008A03A0"/>
    <w:rsid w:val="008A0473"/>
    <w:rsid w:val="008A04C7"/>
    <w:rsid w:val="008A0627"/>
    <w:rsid w:val="008A0D4A"/>
    <w:rsid w:val="008A111D"/>
    <w:rsid w:val="008A16D7"/>
    <w:rsid w:val="008A1706"/>
    <w:rsid w:val="008A197B"/>
    <w:rsid w:val="008A1A82"/>
    <w:rsid w:val="008A1AC3"/>
    <w:rsid w:val="008A1C65"/>
    <w:rsid w:val="008A1C6C"/>
    <w:rsid w:val="008A1C7D"/>
    <w:rsid w:val="008A1EA1"/>
    <w:rsid w:val="008A24BD"/>
    <w:rsid w:val="008A2AAE"/>
    <w:rsid w:val="008A2C5F"/>
    <w:rsid w:val="008A2F0E"/>
    <w:rsid w:val="008A2F26"/>
    <w:rsid w:val="008A2F9B"/>
    <w:rsid w:val="008A327A"/>
    <w:rsid w:val="008A3623"/>
    <w:rsid w:val="008A36ED"/>
    <w:rsid w:val="008A3729"/>
    <w:rsid w:val="008A3898"/>
    <w:rsid w:val="008A3995"/>
    <w:rsid w:val="008A3FB5"/>
    <w:rsid w:val="008A42D8"/>
    <w:rsid w:val="008A457F"/>
    <w:rsid w:val="008A47FB"/>
    <w:rsid w:val="008A4827"/>
    <w:rsid w:val="008A4E1C"/>
    <w:rsid w:val="008A4FEB"/>
    <w:rsid w:val="008A53C3"/>
    <w:rsid w:val="008A5784"/>
    <w:rsid w:val="008A58C7"/>
    <w:rsid w:val="008A59E9"/>
    <w:rsid w:val="008A631F"/>
    <w:rsid w:val="008A668F"/>
    <w:rsid w:val="008A6AE0"/>
    <w:rsid w:val="008A7285"/>
    <w:rsid w:val="008A72A4"/>
    <w:rsid w:val="008A7311"/>
    <w:rsid w:val="008A731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9C0"/>
    <w:rsid w:val="008B1EFF"/>
    <w:rsid w:val="008B1FEC"/>
    <w:rsid w:val="008B21F5"/>
    <w:rsid w:val="008B269F"/>
    <w:rsid w:val="008B272A"/>
    <w:rsid w:val="008B2A2E"/>
    <w:rsid w:val="008B2D1D"/>
    <w:rsid w:val="008B2D5B"/>
    <w:rsid w:val="008B2DEB"/>
    <w:rsid w:val="008B338D"/>
    <w:rsid w:val="008B33D2"/>
    <w:rsid w:val="008B35ED"/>
    <w:rsid w:val="008B3975"/>
    <w:rsid w:val="008B3AF9"/>
    <w:rsid w:val="008B4105"/>
    <w:rsid w:val="008B41EF"/>
    <w:rsid w:val="008B4230"/>
    <w:rsid w:val="008B4465"/>
    <w:rsid w:val="008B447F"/>
    <w:rsid w:val="008B455C"/>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B7C3B"/>
    <w:rsid w:val="008C003D"/>
    <w:rsid w:val="008C01D2"/>
    <w:rsid w:val="008C04BA"/>
    <w:rsid w:val="008C0F26"/>
    <w:rsid w:val="008C0FB9"/>
    <w:rsid w:val="008C1AD5"/>
    <w:rsid w:val="008C2222"/>
    <w:rsid w:val="008C2426"/>
    <w:rsid w:val="008C2453"/>
    <w:rsid w:val="008C26B4"/>
    <w:rsid w:val="008C28BA"/>
    <w:rsid w:val="008C3240"/>
    <w:rsid w:val="008C3279"/>
    <w:rsid w:val="008C3519"/>
    <w:rsid w:val="008C3796"/>
    <w:rsid w:val="008C380A"/>
    <w:rsid w:val="008C39D7"/>
    <w:rsid w:val="008C39F9"/>
    <w:rsid w:val="008C3B14"/>
    <w:rsid w:val="008C4188"/>
    <w:rsid w:val="008C4514"/>
    <w:rsid w:val="008C4B47"/>
    <w:rsid w:val="008C4FE4"/>
    <w:rsid w:val="008C550E"/>
    <w:rsid w:val="008C57D1"/>
    <w:rsid w:val="008C59D5"/>
    <w:rsid w:val="008C5B10"/>
    <w:rsid w:val="008C62B5"/>
    <w:rsid w:val="008C63F0"/>
    <w:rsid w:val="008C6C7A"/>
    <w:rsid w:val="008C6F4F"/>
    <w:rsid w:val="008C70B1"/>
    <w:rsid w:val="008C74CC"/>
    <w:rsid w:val="008C7986"/>
    <w:rsid w:val="008C7F77"/>
    <w:rsid w:val="008D008C"/>
    <w:rsid w:val="008D02CB"/>
    <w:rsid w:val="008D0459"/>
    <w:rsid w:val="008D05D2"/>
    <w:rsid w:val="008D0A9C"/>
    <w:rsid w:val="008D0B9F"/>
    <w:rsid w:val="008D0E72"/>
    <w:rsid w:val="008D13DC"/>
    <w:rsid w:val="008D149D"/>
    <w:rsid w:val="008D18DC"/>
    <w:rsid w:val="008D1E23"/>
    <w:rsid w:val="008D20F8"/>
    <w:rsid w:val="008D226A"/>
    <w:rsid w:val="008D2461"/>
    <w:rsid w:val="008D2531"/>
    <w:rsid w:val="008D2773"/>
    <w:rsid w:val="008D27B6"/>
    <w:rsid w:val="008D2EBD"/>
    <w:rsid w:val="008D3208"/>
    <w:rsid w:val="008D32F0"/>
    <w:rsid w:val="008D35BC"/>
    <w:rsid w:val="008D3BDC"/>
    <w:rsid w:val="008D3CEE"/>
    <w:rsid w:val="008D3F21"/>
    <w:rsid w:val="008D4277"/>
    <w:rsid w:val="008D453F"/>
    <w:rsid w:val="008D469A"/>
    <w:rsid w:val="008D4CA7"/>
    <w:rsid w:val="008D508F"/>
    <w:rsid w:val="008D538D"/>
    <w:rsid w:val="008D592F"/>
    <w:rsid w:val="008D5C06"/>
    <w:rsid w:val="008D5F10"/>
    <w:rsid w:val="008D5FCD"/>
    <w:rsid w:val="008D6684"/>
    <w:rsid w:val="008D6733"/>
    <w:rsid w:val="008D6A69"/>
    <w:rsid w:val="008D6DDF"/>
    <w:rsid w:val="008D6F90"/>
    <w:rsid w:val="008D72A4"/>
    <w:rsid w:val="008D7378"/>
    <w:rsid w:val="008D7554"/>
    <w:rsid w:val="008D7615"/>
    <w:rsid w:val="008D76A0"/>
    <w:rsid w:val="008D78C3"/>
    <w:rsid w:val="008D7B04"/>
    <w:rsid w:val="008D7BCD"/>
    <w:rsid w:val="008D7D1C"/>
    <w:rsid w:val="008D7DEB"/>
    <w:rsid w:val="008E0054"/>
    <w:rsid w:val="008E00A2"/>
    <w:rsid w:val="008E037E"/>
    <w:rsid w:val="008E03B4"/>
    <w:rsid w:val="008E03C6"/>
    <w:rsid w:val="008E04B5"/>
    <w:rsid w:val="008E0CDD"/>
    <w:rsid w:val="008E0E89"/>
    <w:rsid w:val="008E0E8C"/>
    <w:rsid w:val="008E1217"/>
    <w:rsid w:val="008E1294"/>
    <w:rsid w:val="008E193B"/>
    <w:rsid w:val="008E1B24"/>
    <w:rsid w:val="008E1B76"/>
    <w:rsid w:val="008E1DC4"/>
    <w:rsid w:val="008E1F5D"/>
    <w:rsid w:val="008E1FDF"/>
    <w:rsid w:val="008E2051"/>
    <w:rsid w:val="008E20E8"/>
    <w:rsid w:val="008E20EC"/>
    <w:rsid w:val="008E211A"/>
    <w:rsid w:val="008E22F6"/>
    <w:rsid w:val="008E24B5"/>
    <w:rsid w:val="008E2562"/>
    <w:rsid w:val="008E290D"/>
    <w:rsid w:val="008E2B47"/>
    <w:rsid w:val="008E2C59"/>
    <w:rsid w:val="008E2D58"/>
    <w:rsid w:val="008E2E71"/>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287"/>
    <w:rsid w:val="008E6333"/>
    <w:rsid w:val="008E63CD"/>
    <w:rsid w:val="008E65DC"/>
    <w:rsid w:val="008E6718"/>
    <w:rsid w:val="008E6753"/>
    <w:rsid w:val="008E6788"/>
    <w:rsid w:val="008E6819"/>
    <w:rsid w:val="008E77AA"/>
    <w:rsid w:val="008E7DB3"/>
    <w:rsid w:val="008F01AB"/>
    <w:rsid w:val="008F0290"/>
    <w:rsid w:val="008F0460"/>
    <w:rsid w:val="008F0587"/>
    <w:rsid w:val="008F086E"/>
    <w:rsid w:val="008F0D27"/>
    <w:rsid w:val="008F0D35"/>
    <w:rsid w:val="008F1302"/>
    <w:rsid w:val="008F1CF8"/>
    <w:rsid w:val="008F1F85"/>
    <w:rsid w:val="008F2201"/>
    <w:rsid w:val="008F2369"/>
    <w:rsid w:val="008F2595"/>
    <w:rsid w:val="008F25DE"/>
    <w:rsid w:val="008F2716"/>
    <w:rsid w:val="008F27E7"/>
    <w:rsid w:val="008F2B4B"/>
    <w:rsid w:val="008F2CB6"/>
    <w:rsid w:val="008F3694"/>
    <w:rsid w:val="008F3C54"/>
    <w:rsid w:val="008F3D2D"/>
    <w:rsid w:val="008F3D7C"/>
    <w:rsid w:val="008F3DC9"/>
    <w:rsid w:val="008F4107"/>
    <w:rsid w:val="008F473A"/>
    <w:rsid w:val="008F4786"/>
    <w:rsid w:val="008F4BFE"/>
    <w:rsid w:val="008F4E3F"/>
    <w:rsid w:val="008F4F39"/>
    <w:rsid w:val="008F5184"/>
    <w:rsid w:val="008F52BC"/>
    <w:rsid w:val="008F57BF"/>
    <w:rsid w:val="008F595E"/>
    <w:rsid w:val="008F5AA2"/>
    <w:rsid w:val="008F5D4D"/>
    <w:rsid w:val="008F6188"/>
    <w:rsid w:val="008F6649"/>
    <w:rsid w:val="008F67BE"/>
    <w:rsid w:val="008F6CD0"/>
    <w:rsid w:val="008F6CD1"/>
    <w:rsid w:val="008F6EC1"/>
    <w:rsid w:val="008F7BD6"/>
    <w:rsid w:val="008F7CC3"/>
    <w:rsid w:val="008F7CEF"/>
    <w:rsid w:val="008F7D7C"/>
    <w:rsid w:val="009000FD"/>
    <w:rsid w:val="00900491"/>
    <w:rsid w:val="00900DDE"/>
    <w:rsid w:val="00900DF1"/>
    <w:rsid w:val="0090108C"/>
    <w:rsid w:val="0090173C"/>
    <w:rsid w:val="00901845"/>
    <w:rsid w:val="009018D3"/>
    <w:rsid w:val="00901926"/>
    <w:rsid w:val="009022BC"/>
    <w:rsid w:val="00902416"/>
    <w:rsid w:val="0090246C"/>
    <w:rsid w:val="0090255A"/>
    <w:rsid w:val="00902562"/>
    <w:rsid w:val="009026DB"/>
    <w:rsid w:val="00902734"/>
    <w:rsid w:val="00902997"/>
    <w:rsid w:val="009029A6"/>
    <w:rsid w:val="00902D42"/>
    <w:rsid w:val="00902F77"/>
    <w:rsid w:val="0090300D"/>
    <w:rsid w:val="00903281"/>
    <w:rsid w:val="009032CC"/>
    <w:rsid w:val="009032F7"/>
    <w:rsid w:val="0090339B"/>
    <w:rsid w:val="009035AE"/>
    <w:rsid w:val="009036A5"/>
    <w:rsid w:val="00903774"/>
    <w:rsid w:val="00903F59"/>
    <w:rsid w:val="0090411E"/>
    <w:rsid w:val="009045C7"/>
    <w:rsid w:val="0090480E"/>
    <w:rsid w:val="00904A52"/>
    <w:rsid w:val="00904A62"/>
    <w:rsid w:val="00904B6D"/>
    <w:rsid w:val="00904E1D"/>
    <w:rsid w:val="009058C0"/>
    <w:rsid w:val="00905962"/>
    <w:rsid w:val="00905A06"/>
    <w:rsid w:val="00905E2D"/>
    <w:rsid w:val="00906100"/>
    <w:rsid w:val="00906233"/>
    <w:rsid w:val="009064E0"/>
    <w:rsid w:val="009067B8"/>
    <w:rsid w:val="00906C28"/>
    <w:rsid w:val="00906CA1"/>
    <w:rsid w:val="00906D52"/>
    <w:rsid w:val="00906EED"/>
    <w:rsid w:val="00907071"/>
    <w:rsid w:val="0090715C"/>
    <w:rsid w:val="009074D9"/>
    <w:rsid w:val="009100AE"/>
    <w:rsid w:val="00910178"/>
    <w:rsid w:val="009108A7"/>
    <w:rsid w:val="00910A24"/>
    <w:rsid w:val="00910BA7"/>
    <w:rsid w:val="00910BC4"/>
    <w:rsid w:val="00910ED6"/>
    <w:rsid w:val="0091102F"/>
    <w:rsid w:val="00911E1A"/>
    <w:rsid w:val="009120E2"/>
    <w:rsid w:val="009123B9"/>
    <w:rsid w:val="0091270A"/>
    <w:rsid w:val="0091272E"/>
    <w:rsid w:val="00912DED"/>
    <w:rsid w:val="009131D7"/>
    <w:rsid w:val="009136E4"/>
    <w:rsid w:val="009138EB"/>
    <w:rsid w:val="00913AEE"/>
    <w:rsid w:val="00913F4C"/>
    <w:rsid w:val="00913F68"/>
    <w:rsid w:val="00913FE7"/>
    <w:rsid w:val="0091404B"/>
    <w:rsid w:val="0091423A"/>
    <w:rsid w:val="0091468C"/>
    <w:rsid w:val="00914A5D"/>
    <w:rsid w:val="00914B0E"/>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6E76"/>
    <w:rsid w:val="009170CE"/>
    <w:rsid w:val="009171B7"/>
    <w:rsid w:val="00917700"/>
    <w:rsid w:val="00917988"/>
    <w:rsid w:val="009200D2"/>
    <w:rsid w:val="00920B31"/>
    <w:rsid w:val="00920BF3"/>
    <w:rsid w:val="00920D27"/>
    <w:rsid w:val="00920FE4"/>
    <w:rsid w:val="00921084"/>
    <w:rsid w:val="00921140"/>
    <w:rsid w:val="00921322"/>
    <w:rsid w:val="00921645"/>
    <w:rsid w:val="009216BF"/>
    <w:rsid w:val="009218BA"/>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0A"/>
    <w:rsid w:val="00924BE9"/>
    <w:rsid w:val="00924F5D"/>
    <w:rsid w:val="0092507E"/>
    <w:rsid w:val="00925805"/>
    <w:rsid w:val="00925836"/>
    <w:rsid w:val="00925AE7"/>
    <w:rsid w:val="00925C3F"/>
    <w:rsid w:val="00925DD1"/>
    <w:rsid w:val="009260EC"/>
    <w:rsid w:val="00926264"/>
    <w:rsid w:val="009262DB"/>
    <w:rsid w:val="0092634B"/>
    <w:rsid w:val="00926595"/>
    <w:rsid w:val="0092698B"/>
    <w:rsid w:val="009269EB"/>
    <w:rsid w:val="00926C44"/>
    <w:rsid w:val="00926DBC"/>
    <w:rsid w:val="00927060"/>
    <w:rsid w:val="00927211"/>
    <w:rsid w:val="00927752"/>
    <w:rsid w:val="00927C2C"/>
    <w:rsid w:val="009300EE"/>
    <w:rsid w:val="00930305"/>
    <w:rsid w:val="0093063D"/>
    <w:rsid w:val="009309EF"/>
    <w:rsid w:val="00930BEA"/>
    <w:rsid w:val="0093135E"/>
    <w:rsid w:val="009315FA"/>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A11"/>
    <w:rsid w:val="00933A3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302"/>
    <w:rsid w:val="0093741B"/>
    <w:rsid w:val="00937AC7"/>
    <w:rsid w:val="00937D15"/>
    <w:rsid w:val="00937DD5"/>
    <w:rsid w:val="00940182"/>
    <w:rsid w:val="009406F4"/>
    <w:rsid w:val="00940A5D"/>
    <w:rsid w:val="00940BCB"/>
    <w:rsid w:val="00940C1B"/>
    <w:rsid w:val="00940D85"/>
    <w:rsid w:val="00940DF4"/>
    <w:rsid w:val="00940E5B"/>
    <w:rsid w:val="00940F45"/>
    <w:rsid w:val="00940FB5"/>
    <w:rsid w:val="0094148B"/>
    <w:rsid w:val="00941A1C"/>
    <w:rsid w:val="00941B97"/>
    <w:rsid w:val="00941CE1"/>
    <w:rsid w:val="00941E13"/>
    <w:rsid w:val="00941E2D"/>
    <w:rsid w:val="00941E3D"/>
    <w:rsid w:val="00942648"/>
    <w:rsid w:val="00942BB8"/>
    <w:rsid w:val="0094335F"/>
    <w:rsid w:val="00943C02"/>
    <w:rsid w:val="00943D09"/>
    <w:rsid w:val="00944202"/>
    <w:rsid w:val="00944335"/>
    <w:rsid w:val="00944352"/>
    <w:rsid w:val="00944710"/>
    <w:rsid w:val="00944AF4"/>
    <w:rsid w:val="00944D54"/>
    <w:rsid w:val="00944EC4"/>
    <w:rsid w:val="0094506E"/>
    <w:rsid w:val="00945337"/>
    <w:rsid w:val="009453D0"/>
    <w:rsid w:val="0094541F"/>
    <w:rsid w:val="0094567F"/>
    <w:rsid w:val="009456B1"/>
    <w:rsid w:val="009458EF"/>
    <w:rsid w:val="00945D81"/>
    <w:rsid w:val="00945E49"/>
    <w:rsid w:val="009460D2"/>
    <w:rsid w:val="00946143"/>
    <w:rsid w:val="0094626C"/>
    <w:rsid w:val="009462D8"/>
    <w:rsid w:val="00946388"/>
    <w:rsid w:val="009469FE"/>
    <w:rsid w:val="00946B6F"/>
    <w:rsid w:val="009474A7"/>
    <w:rsid w:val="009477BE"/>
    <w:rsid w:val="00947A78"/>
    <w:rsid w:val="009501BF"/>
    <w:rsid w:val="009509D7"/>
    <w:rsid w:val="00950B09"/>
    <w:rsid w:val="00950DD1"/>
    <w:rsid w:val="00951417"/>
    <w:rsid w:val="0095149B"/>
    <w:rsid w:val="0095154C"/>
    <w:rsid w:val="009517A9"/>
    <w:rsid w:val="009518B4"/>
    <w:rsid w:val="009518BD"/>
    <w:rsid w:val="00951995"/>
    <w:rsid w:val="00951C7E"/>
    <w:rsid w:val="00951CF6"/>
    <w:rsid w:val="00952216"/>
    <w:rsid w:val="0095225E"/>
    <w:rsid w:val="00952613"/>
    <w:rsid w:val="00952ACA"/>
    <w:rsid w:val="00953245"/>
    <w:rsid w:val="009534C9"/>
    <w:rsid w:val="009537A7"/>
    <w:rsid w:val="00953B1F"/>
    <w:rsid w:val="009542A5"/>
    <w:rsid w:val="009543E7"/>
    <w:rsid w:val="00954725"/>
    <w:rsid w:val="009548C3"/>
    <w:rsid w:val="00954A45"/>
    <w:rsid w:val="00954CF3"/>
    <w:rsid w:val="0095506D"/>
    <w:rsid w:val="0095508A"/>
    <w:rsid w:val="009553C4"/>
    <w:rsid w:val="009555E2"/>
    <w:rsid w:val="009557DF"/>
    <w:rsid w:val="00955A2E"/>
    <w:rsid w:val="00956101"/>
    <w:rsid w:val="00956526"/>
    <w:rsid w:val="009566E4"/>
    <w:rsid w:val="00956EA4"/>
    <w:rsid w:val="00957060"/>
    <w:rsid w:val="009570D7"/>
    <w:rsid w:val="0095719B"/>
    <w:rsid w:val="009571E6"/>
    <w:rsid w:val="00957487"/>
    <w:rsid w:val="0095748F"/>
    <w:rsid w:val="0095771D"/>
    <w:rsid w:val="00957D9C"/>
    <w:rsid w:val="009603AB"/>
    <w:rsid w:val="009605AC"/>
    <w:rsid w:val="009606C1"/>
    <w:rsid w:val="009607AF"/>
    <w:rsid w:val="00960863"/>
    <w:rsid w:val="00960A88"/>
    <w:rsid w:val="00960B3F"/>
    <w:rsid w:val="00960C68"/>
    <w:rsid w:val="00960CA1"/>
    <w:rsid w:val="00960CB6"/>
    <w:rsid w:val="00960D27"/>
    <w:rsid w:val="00961023"/>
    <w:rsid w:val="00961097"/>
    <w:rsid w:val="009612F1"/>
    <w:rsid w:val="009613DF"/>
    <w:rsid w:val="00961467"/>
    <w:rsid w:val="009615CC"/>
    <w:rsid w:val="009616FA"/>
    <w:rsid w:val="00961829"/>
    <w:rsid w:val="00961B51"/>
    <w:rsid w:val="00961BFE"/>
    <w:rsid w:val="00961E6D"/>
    <w:rsid w:val="00961F21"/>
    <w:rsid w:val="009621FF"/>
    <w:rsid w:val="0096221D"/>
    <w:rsid w:val="00962647"/>
    <w:rsid w:val="00962874"/>
    <w:rsid w:val="0096292B"/>
    <w:rsid w:val="00962B8E"/>
    <w:rsid w:val="0096336E"/>
    <w:rsid w:val="0096392B"/>
    <w:rsid w:val="0096397B"/>
    <w:rsid w:val="00963A7C"/>
    <w:rsid w:val="00963C71"/>
    <w:rsid w:val="00963D8A"/>
    <w:rsid w:val="00963DF9"/>
    <w:rsid w:val="009640C7"/>
    <w:rsid w:val="009649EA"/>
    <w:rsid w:val="00964DB8"/>
    <w:rsid w:val="00964E3C"/>
    <w:rsid w:val="00964E69"/>
    <w:rsid w:val="00964F89"/>
    <w:rsid w:val="0096504D"/>
    <w:rsid w:val="009653FD"/>
    <w:rsid w:val="009654F0"/>
    <w:rsid w:val="009659EA"/>
    <w:rsid w:val="00965CA7"/>
    <w:rsid w:val="00965FAD"/>
    <w:rsid w:val="0096691D"/>
    <w:rsid w:val="00966EC4"/>
    <w:rsid w:val="009672BC"/>
    <w:rsid w:val="0096766C"/>
    <w:rsid w:val="00967851"/>
    <w:rsid w:val="00967854"/>
    <w:rsid w:val="00967B67"/>
    <w:rsid w:val="00967D2A"/>
    <w:rsid w:val="00967D2D"/>
    <w:rsid w:val="00967D7D"/>
    <w:rsid w:val="00970872"/>
    <w:rsid w:val="00970C32"/>
    <w:rsid w:val="00970F7A"/>
    <w:rsid w:val="00970FE3"/>
    <w:rsid w:val="00971190"/>
    <w:rsid w:val="009712FC"/>
    <w:rsid w:val="00971313"/>
    <w:rsid w:val="009718F0"/>
    <w:rsid w:val="00971CB6"/>
    <w:rsid w:val="00971EC5"/>
    <w:rsid w:val="00971F6B"/>
    <w:rsid w:val="00971FCC"/>
    <w:rsid w:val="0097298A"/>
    <w:rsid w:val="009729FE"/>
    <w:rsid w:val="00972A0B"/>
    <w:rsid w:val="00972AA5"/>
    <w:rsid w:val="00972BB7"/>
    <w:rsid w:val="00972BC5"/>
    <w:rsid w:val="00972C06"/>
    <w:rsid w:val="00972E33"/>
    <w:rsid w:val="00972EAB"/>
    <w:rsid w:val="00972F4C"/>
    <w:rsid w:val="00972FEB"/>
    <w:rsid w:val="00973257"/>
    <w:rsid w:val="00973283"/>
    <w:rsid w:val="0097328F"/>
    <w:rsid w:val="009734DE"/>
    <w:rsid w:val="0097383E"/>
    <w:rsid w:val="009738E5"/>
    <w:rsid w:val="009739F8"/>
    <w:rsid w:val="00973F29"/>
    <w:rsid w:val="00973F5F"/>
    <w:rsid w:val="00974013"/>
    <w:rsid w:val="00974182"/>
    <w:rsid w:val="009744FF"/>
    <w:rsid w:val="00974520"/>
    <w:rsid w:val="00974552"/>
    <w:rsid w:val="0097496D"/>
    <w:rsid w:val="00974B0E"/>
    <w:rsid w:val="00974EBD"/>
    <w:rsid w:val="009751BA"/>
    <w:rsid w:val="00975554"/>
    <w:rsid w:val="00975859"/>
    <w:rsid w:val="00975B55"/>
    <w:rsid w:val="00975EE0"/>
    <w:rsid w:val="009761A9"/>
    <w:rsid w:val="009764CE"/>
    <w:rsid w:val="009769B7"/>
    <w:rsid w:val="00976E14"/>
    <w:rsid w:val="00976E81"/>
    <w:rsid w:val="00977311"/>
    <w:rsid w:val="009775C2"/>
    <w:rsid w:val="00977852"/>
    <w:rsid w:val="009778AB"/>
    <w:rsid w:val="00977B2E"/>
    <w:rsid w:val="00977B50"/>
    <w:rsid w:val="00980403"/>
    <w:rsid w:val="009804CB"/>
    <w:rsid w:val="009809DD"/>
    <w:rsid w:val="00980CB5"/>
    <w:rsid w:val="00980F14"/>
    <w:rsid w:val="00980F60"/>
    <w:rsid w:val="00981350"/>
    <w:rsid w:val="00981374"/>
    <w:rsid w:val="0098172B"/>
    <w:rsid w:val="00981747"/>
    <w:rsid w:val="009817F9"/>
    <w:rsid w:val="0098183B"/>
    <w:rsid w:val="00981F78"/>
    <w:rsid w:val="0098205B"/>
    <w:rsid w:val="009822AF"/>
    <w:rsid w:val="009823A3"/>
    <w:rsid w:val="00982AB4"/>
    <w:rsid w:val="00982B3A"/>
    <w:rsid w:val="00982DBB"/>
    <w:rsid w:val="00982E67"/>
    <w:rsid w:val="00983061"/>
    <w:rsid w:val="00983223"/>
    <w:rsid w:val="0098332C"/>
    <w:rsid w:val="009833DA"/>
    <w:rsid w:val="0098343F"/>
    <w:rsid w:val="009835DB"/>
    <w:rsid w:val="009836FA"/>
    <w:rsid w:val="009838CE"/>
    <w:rsid w:val="00983960"/>
    <w:rsid w:val="00983C41"/>
    <w:rsid w:val="00983F05"/>
    <w:rsid w:val="00984206"/>
    <w:rsid w:val="0098461E"/>
    <w:rsid w:val="0098510C"/>
    <w:rsid w:val="0098511E"/>
    <w:rsid w:val="009852B3"/>
    <w:rsid w:val="009852F6"/>
    <w:rsid w:val="0098541D"/>
    <w:rsid w:val="00985B5B"/>
    <w:rsid w:val="00985C9A"/>
    <w:rsid w:val="00985CA4"/>
    <w:rsid w:val="00985D90"/>
    <w:rsid w:val="00985F0C"/>
    <w:rsid w:val="00985FE4"/>
    <w:rsid w:val="00986929"/>
    <w:rsid w:val="00986956"/>
    <w:rsid w:val="00986A14"/>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26"/>
    <w:rsid w:val="0099324C"/>
    <w:rsid w:val="00993627"/>
    <w:rsid w:val="00993658"/>
    <w:rsid w:val="0099367D"/>
    <w:rsid w:val="009936F0"/>
    <w:rsid w:val="00993DA5"/>
    <w:rsid w:val="0099408C"/>
    <w:rsid w:val="00994BDA"/>
    <w:rsid w:val="00995360"/>
    <w:rsid w:val="009954AD"/>
    <w:rsid w:val="0099573B"/>
    <w:rsid w:val="00995976"/>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237"/>
    <w:rsid w:val="009A031F"/>
    <w:rsid w:val="009A041C"/>
    <w:rsid w:val="009A04D7"/>
    <w:rsid w:val="009A0886"/>
    <w:rsid w:val="009A0928"/>
    <w:rsid w:val="009A0AE7"/>
    <w:rsid w:val="009A1722"/>
    <w:rsid w:val="009A1915"/>
    <w:rsid w:val="009A1B2E"/>
    <w:rsid w:val="009A1E77"/>
    <w:rsid w:val="009A20F1"/>
    <w:rsid w:val="009A2180"/>
    <w:rsid w:val="009A246A"/>
    <w:rsid w:val="009A2523"/>
    <w:rsid w:val="009A27C7"/>
    <w:rsid w:val="009A2944"/>
    <w:rsid w:val="009A29E7"/>
    <w:rsid w:val="009A2B78"/>
    <w:rsid w:val="009A3183"/>
    <w:rsid w:val="009A322F"/>
    <w:rsid w:val="009A34BB"/>
    <w:rsid w:val="009A34F2"/>
    <w:rsid w:val="009A3631"/>
    <w:rsid w:val="009A37AC"/>
    <w:rsid w:val="009A38F3"/>
    <w:rsid w:val="009A3AB5"/>
    <w:rsid w:val="009A3EBE"/>
    <w:rsid w:val="009A4C99"/>
    <w:rsid w:val="009A4D6A"/>
    <w:rsid w:val="009A5004"/>
    <w:rsid w:val="009A516A"/>
    <w:rsid w:val="009A528E"/>
    <w:rsid w:val="009A595B"/>
    <w:rsid w:val="009A6127"/>
    <w:rsid w:val="009A625F"/>
    <w:rsid w:val="009A637B"/>
    <w:rsid w:val="009A63C5"/>
    <w:rsid w:val="009A6456"/>
    <w:rsid w:val="009A6BAA"/>
    <w:rsid w:val="009A6C74"/>
    <w:rsid w:val="009A6E58"/>
    <w:rsid w:val="009A7036"/>
    <w:rsid w:val="009A7154"/>
    <w:rsid w:val="009A76D3"/>
    <w:rsid w:val="009A78D1"/>
    <w:rsid w:val="009A7A25"/>
    <w:rsid w:val="009B003C"/>
    <w:rsid w:val="009B0097"/>
    <w:rsid w:val="009B0D09"/>
    <w:rsid w:val="009B0D80"/>
    <w:rsid w:val="009B0D86"/>
    <w:rsid w:val="009B1758"/>
    <w:rsid w:val="009B182E"/>
    <w:rsid w:val="009B1B81"/>
    <w:rsid w:val="009B1DFF"/>
    <w:rsid w:val="009B22E9"/>
    <w:rsid w:val="009B2353"/>
    <w:rsid w:val="009B2A4A"/>
    <w:rsid w:val="009B2AFD"/>
    <w:rsid w:val="009B2B98"/>
    <w:rsid w:val="009B3221"/>
    <w:rsid w:val="009B346F"/>
    <w:rsid w:val="009B3694"/>
    <w:rsid w:val="009B3745"/>
    <w:rsid w:val="009B3C79"/>
    <w:rsid w:val="009B3E77"/>
    <w:rsid w:val="009B3F3C"/>
    <w:rsid w:val="009B4821"/>
    <w:rsid w:val="009B4BED"/>
    <w:rsid w:val="009B4C24"/>
    <w:rsid w:val="009B4F21"/>
    <w:rsid w:val="009B5821"/>
    <w:rsid w:val="009B59B0"/>
    <w:rsid w:val="009B5A4E"/>
    <w:rsid w:val="009B5A7E"/>
    <w:rsid w:val="009B5CF4"/>
    <w:rsid w:val="009B616B"/>
    <w:rsid w:val="009B61D3"/>
    <w:rsid w:val="009B6374"/>
    <w:rsid w:val="009B68AD"/>
    <w:rsid w:val="009B6C13"/>
    <w:rsid w:val="009B6F4A"/>
    <w:rsid w:val="009B75E3"/>
    <w:rsid w:val="009B7BB7"/>
    <w:rsid w:val="009B7FFA"/>
    <w:rsid w:val="009C00EF"/>
    <w:rsid w:val="009C0210"/>
    <w:rsid w:val="009C03A0"/>
    <w:rsid w:val="009C0896"/>
    <w:rsid w:val="009C0898"/>
    <w:rsid w:val="009C0BC1"/>
    <w:rsid w:val="009C0DBE"/>
    <w:rsid w:val="009C0E79"/>
    <w:rsid w:val="009C10DF"/>
    <w:rsid w:val="009C1518"/>
    <w:rsid w:val="009C1A35"/>
    <w:rsid w:val="009C1B3C"/>
    <w:rsid w:val="009C1BEB"/>
    <w:rsid w:val="009C1D4B"/>
    <w:rsid w:val="009C1E0C"/>
    <w:rsid w:val="009C2791"/>
    <w:rsid w:val="009C281C"/>
    <w:rsid w:val="009C283E"/>
    <w:rsid w:val="009C29E0"/>
    <w:rsid w:val="009C31B7"/>
    <w:rsid w:val="009C3630"/>
    <w:rsid w:val="009C36C9"/>
    <w:rsid w:val="009C3A87"/>
    <w:rsid w:val="009C3C1E"/>
    <w:rsid w:val="009C3D88"/>
    <w:rsid w:val="009C3EEC"/>
    <w:rsid w:val="009C4074"/>
    <w:rsid w:val="009C472C"/>
    <w:rsid w:val="009C4906"/>
    <w:rsid w:val="009C4C1A"/>
    <w:rsid w:val="009C4C2F"/>
    <w:rsid w:val="009C520B"/>
    <w:rsid w:val="009C56B7"/>
    <w:rsid w:val="009C5759"/>
    <w:rsid w:val="009C5785"/>
    <w:rsid w:val="009C5874"/>
    <w:rsid w:val="009C5E44"/>
    <w:rsid w:val="009C631F"/>
    <w:rsid w:val="009C64A2"/>
    <w:rsid w:val="009C664D"/>
    <w:rsid w:val="009C6768"/>
    <w:rsid w:val="009C6806"/>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2AB"/>
    <w:rsid w:val="009D3341"/>
    <w:rsid w:val="009D3A5A"/>
    <w:rsid w:val="009D3CC0"/>
    <w:rsid w:val="009D3D45"/>
    <w:rsid w:val="009D40DC"/>
    <w:rsid w:val="009D40FF"/>
    <w:rsid w:val="009D422C"/>
    <w:rsid w:val="009D4303"/>
    <w:rsid w:val="009D478C"/>
    <w:rsid w:val="009D49A4"/>
    <w:rsid w:val="009D4A8E"/>
    <w:rsid w:val="009D4DA3"/>
    <w:rsid w:val="009D557A"/>
    <w:rsid w:val="009D55E0"/>
    <w:rsid w:val="009D5D05"/>
    <w:rsid w:val="009D60A4"/>
    <w:rsid w:val="009D610C"/>
    <w:rsid w:val="009D62E7"/>
    <w:rsid w:val="009D688C"/>
    <w:rsid w:val="009D69E5"/>
    <w:rsid w:val="009D6B8A"/>
    <w:rsid w:val="009D6F37"/>
    <w:rsid w:val="009D7089"/>
    <w:rsid w:val="009D7470"/>
    <w:rsid w:val="009D74AF"/>
    <w:rsid w:val="009D75A4"/>
    <w:rsid w:val="009D7F87"/>
    <w:rsid w:val="009E064A"/>
    <w:rsid w:val="009E07D0"/>
    <w:rsid w:val="009E0FC3"/>
    <w:rsid w:val="009E11A9"/>
    <w:rsid w:val="009E1544"/>
    <w:rsid w:val="009E176B"/>
    <w:rsid w:val="009E1B3E"/>
    <w:rsid w:val="009E1BB7"/>
    <w:rsid w:val="009E1D4E"/>
    <w:rsid w:val="009E1E13"/>
    <w:rsid w:val="009E1E2D"/>
    <w:rsid w:val="009E1F70"/>
    <w:rsid w:val="009E1FFC"/>
    <w:rsid w:val="009E2869"/>
    <w:rsid w:val="009E2E7E"/>
    <w:rsid w:val="009E2F97"/>
    <w:rsid w:val="009E3235"/>
    <w:rsid w:val="009E3790"/>
    <w:rsid w:val="009E3AD5"/>
    <w:rsid w:val="009E3B7E"/>
    <w:rsid w:val="009E3F3F"/>
    <w:rsid w:val="009E3FBD"/>
    <w:rsid w:val="009E40DA"/>
    <w:rsid w:val="009E457F"/>
    <w:rsid w:val="009E4592"/>
    <w:rsid w:val="009E46A6"/>
    <w:rsid w:val="009E46AD"/>
    <w:rsid w:val="009E53AA"/>
    <w:rsid w:val="009E53D6"/>
    <w:rsid w:val="009E5656"/>
    <w:rsid w:val="009E5AB4"/>
    <w:rsid w:val="009E5B99"/>
    <w:rsid w:val="009E5BCA"/>
    <w:rsid w:val="009E605E"/>
    <w:rsid w:val="009E60E6"/>
    <w:rsid w:val="009E641D"/>
    <w:rsid w:val="009E644C"/>
    <w:rsid w:val="009E65A4"/>
    <w:rsid w:val="009E6F6E"/>
    <w:rsid w:val="009E71FC"/>
    <w:rsid w:val="009E78D9"/>
    <w:rsid w:val="009E798E"/>
    <w:rsid w:val="009E7D84"/>
    <w:rsid w:val="009F04E9"/>
    <w:rsid w:val="009F0595"/>
    <w:rsid w:val="009F06F6"/>
    <w:rsid w:val="009F095E"/>
    <w:rsid w:val="009F0C38"/>
    <w:rsid w:val="009F0CD1"/>
    <w:rsid w:val="009F1033"/>
    <w:rsid w:val="009F10FC"/>
    <w:rsid w:val="009F1585"/>
    <w:rsid w:val="009F187B"/>
    <w:rsid w:val="009F1924"/>
    <w:rsid w:val="009F1933"/>
    <w:rsid w:val="009F2297"/>
    <w:rsid w:val="009F2D2A"/>
    <w:rsid w:val="009F2E7E"/>
    <w:rsid w:val="009F3A4B"/>
    <w:rsid w:val="009F3FC9"/>
    <w:rsid w:val="009F41E1"/>
    <w:rsid w:val="009F4217"/>
    <w:rsid w:val="009F4375"/>
    <w:rsid w:val="009F44C2"/>
    <w:rsid w:val="009F4834"/>
    <w:rsid w:val="009F4F05"/>
    <w:rsid w:val="009F5234"/>
    <w:rsid w:val="009F53A8"/>
    <w:rsid w:val="009F54AA"/>
    <w:rsid w:val="009F5606"/>
    <w:rsid w:val="009F57FE"/>
    <w:rsid w:val="009F5CA4"/>
    <w:rsid w:val="009F6410"/>
    <w:rsid w:val="009F6457"/>
    <w:rsid w:val="009F64DE"/>
    <w:rsid w:val="009F669B"/>
    <w:rsid w:val="009F66DF"/>
    <w:rsid w:val="009F6810"/>
    <w:rsid w:val="009F6EBA"/>
    <w:rsid w:val="009F704E"/>
    <w:rsid w:val="009F709D"/>
    <w:rsid w:val="009F7169"/>
    <w:rsid w:val="009F73F8"/>
    <w:rsid w:val="009F74AE"/>
    <w:rsid w:val="009F76CB"/>
    <w:rsid w:val="009F7746"/>
    <w:rsid w:val="009F7795"/>
    <w:rsid w:val="009F7883"/>
    <w:rsid w:val="009F7B46"/>
    <w:rsid w:val="009F7DDF"/>
    <w:rsid w:val="00A00131"/>
    <w:rsid w:val="00A002F2"/>
    <w:rsid w:val="00A00519"/>
    <w:rsid w:val="00A00756"/>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6A4"/>
    <w:rsid w:val="00A047BB"/>
    <w:rsid w:val="00A04846"/>
    <w:rsid w:val="00A04A2C"/>
    <w:rsid w:val="00A04A92"/>
    <w:rsid w:val="00A04C02"/>
    <w:rsid w:val="00A04F19"/>
    <w:rsid w:val="00A05120"/>
    <w:rsid w:val="00A05483"/>
    <w:rsid w:val="00A0559E"/>
    <w:rsid w:val="00A05963"/>
    <w:rsid w:val="00A05A1F"/>
    <w:rsid w:val="00A05A70"/>
    <w:rsid w:val="00A05BA9"/>
    <w:rsid w:val="00A05DFF"/>
    <w:rsid w:val="00A05FF8"/>
    <w:rsid w:val="00A063E9"/>
    <w:rsid w:val="00A06A8D"/>
    <w:rsid w:val="00A06E15"/>
    <w:rsid w:val="00A06F57"/>
    <w:rsid w:val="00A07443"/>
    <w:rsid w:val="00A074DF"/>
    <w:rsid w:val="00A075FD"/>
    <w:rsid w:val="00A07654"/>
    <w:rsid w:val="00A0767A"/>
    <w:rsid w:val="00A07B16"/>
    <w:rsid w:val="00A07B79"/>
    <w:rsid w:val="00A07CA2"/>
    <w:rsid w:val="00A07EA6"/>
    <w:rsid w:val="00A07ED3"/>
    <w:rsid w:val="00A103A3"/>
    <w:rsid w:val="00A105DB"/>
    <w:rsid w:val="00A106FE"/>
    <w:rsid w:val="00A10764"/>
    <w:rsid w:val="00A10B48"/>
    <w:rsid w:val="00A10CB4"/>
    <w:rsid w:val="00A10E79"/>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6DC"/>
    <w:rsid w:val="00A13715"/>
    <w:rsid w:val="00A13AAA"/>
    <w:rsid w:val="00A13CF1"/>
    <w:rsid w:val="00A145D0"/>
    <w:rsid w:val="00A14743"/>
    <w:rsid w:val="00A14837"/>
    <w:rsid w:val="00A14B5D"/>
    <w:rsid w:val="00A1562F"/>
    <w:rsid w:val="00A157EC"/>
    <w:rsid w:val="00A16098"/>
    <w:rsid w:val="00A16150"/>
    <w:rsid w:val="00A1630A"/>
    <w:rsid w:val="00A1637F"/>
    <w:rsid w:val="00A164DC"/>
    <w:rsid w:val="00A16A02"/>
    <w:rsid w:val="00A16C86"/>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5C0"/>
    <w:rsid w:val="00A226BE"/>
    <w:rsid w:val="00A22A06"/>
    <w:rsid w:val="00A22A25"/>
    <w:rsid w:val="00A22AC5"/>
    <w:rsid w:val="00A22D9C"/>
    <w:rsid w:val="00A22F29"/>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8EF"/>
    <w:rsid w:val="00A26D60"/>
    <w:rsid w:val="00A26E28"/>
    <w:rsid w:val="00A26E54"/>
    <w:rsid w:val="00A26EE0"/>
    <w:rsid w:val="00A27698"/>
    <w:rsid w:val="00A27B45"/>
    <w:rsid w:val="00A27BB6"/>
    <w:rsid w:val="00A27E36"/>
    <w:rsid w:val="00A27F7C"/>
    <w:rsid w:val="00A30082"/>
    <w:rsid w:val="00A3027A"/>
    <w:rsid w:val="00A3072C"/>
    <w:rsid w:val="00A30A50"/>
    <w:rsid w:val="00A30B24"/>
    <w:rsid w:val="00A30BAE"/>
    <w:rsid w:val="00A31043"/>
    <w:rsid w:val="00A313D0"/>
    <w:rsid w:val="00A314A9"/>
    <w:rsid w:val="00A31591"/>
    <w:rsid w:val="00A3170C"/>
    <w:rsid w:val="00A318FF"/>
    <w:rsid w:val="00A31C37"/>
    <w:rsid w:val="00A31DB7"/>
    <w:rsid w:val="00A31E88"/>
    <w:rsid w:val="00A321EE"/>
    <w:rsid w:val="00A32461"/>
    <w:rsid w:val="00A325C2"/>
    <w:rsid w:val="00A325CC"/>
    <w:rsid w:val="00A327E2"/>
    <w:rsid w:val="00A32C37"/>
    <w:rsid w:val="00A32E3C"/>
    <w:rsid w:val="00A33BC8"/>
    <w:rsid w:val="00A33C3D"/>
    <w:rsid w:val="00A33C9E"/>
    <w:rsid w:val="00A34155"/>
    <w:rsid w:val="00A344A7"/>
    <w:rsid w:val="00A34D39"/>
    <w:rsid w:val="00A351F8"/>
    <w:rsid w:val="00A35735"/>
    <w:rsid w:val="00A3583A"/>
    <w:rsid w:val="00A35A0B"/>
    <w:rsid w:val="00A35C7E"/>
    <w:rsid w:val="00A35CBB"/>
    <w:rsid w:val="00A36027"/>
    <w:rsid w:val="00A362CB"/>
    <w:rsid w:val="00A36694"/>
    <w:rsid w:val="00A36975"/>
    <w:rsid w:val="00A36C35"/>
    <w:rsid w:val="00A3747D"/>
    <w:rsid w:val="00A37739"/>
    <w:rsid w:val="00A377C7"/>
    <w:rsid w:val="00A377EC"/>
    <w:rsid w:val="00A37922"/>
    <w:rsid w:val="00A37A35"/>
    <w:rsid w:val="00A37A59"/>
    <w:rsid w:val="00A37A8E"/>
    <w:rsid w:val="00A37E9D"/>
    <w:rsid w:val="00A4039E"/>
    <w:rsid w:val="00A40531"/>
    <w:rsid w:val="00A40889"/>
    <w:rsid w:val="00A40D26"/>
    <w:rsid w:val="00A41009"/>
    <w:rsid w:val="00A41179"/>
    <w:rsid w:val="00A41263"/>
    <w:rsid w:val="00A413EB"/>
    <w:rsid w:val="00A41772"/>
    <w:rsid w:val="00A418E6"/>
    <w:rsid w:val="00A41A40"/>
    <w:rsid w:val="00A41CA0"/>
    <w:rsid w:val="00A4248D"/>
    <w:rsid w:val="00A424FF"/>
    <w:rsid w:val="00A42659"/>
    <w:rsid w:val="00A42721"/>
    <w:rsid w:val="00A42897"/>
    <w:rsid w:val="00A429DE"/>
    <w:rsid w:val="00A42B40"/>
    <w:rsid w:val="00A42B8A"/>
    <w:rsid w:val="00A43383"/>
    <w:rsid w:val="00A4339C"/>
    <w:rsid w:val="00A4449D"/>
    <w:rsid w:val="00A44530"/>
    <w:rsid w:val="00A4460C"/>
    <w:rsid w:val="00A446F0"/>
    <w:rsid w:val="00A44882"/>
    <w:rsid w:val="00A44AA5"/>
    <w:rsid w:val="00A44E28"/>
    <w:rsid w:val="00A45040"/>
    <w:rsid w:val="00A4516F"/>
    <w:rsid w:val="00A454AC"/>
    <w:rsid w:val="00A4570E"/>
    <w:rsid w:val="00A45A3B"/>
    <w:rsid w:val="00A45BDA"/>
    <w:rsid w:val="00A46182"/>
    <w:rsid w:val="00A4620B"/>
    <w:rsid w:val="00A46395"/>
    <w:rsid w:val="00A46A08"/>
    <w:rsid w:val="00A46FAD"/>
    <w:rsid w:val="00A470ED"/>
    <w:rsid w:val="00A47430"/>
    <w:rsid w:val="00A4761F"/>
    <w:rsid w:val="00A47B4B"/>
    <w:rsid w:val="00A50035"/>
    <w:rsid w:val="00A5044D"/>
    <w:rsid w:val="00A509D7"/>
    <w:rsid w:val="00A50AED"/>
    <w:rsid w:val="00A50B00"/>
    <w:rsid w:val="00A51133"/>
    <w:rsid w:val="00A511FB"/>
    <w:rsid w:val="00A514EB"/>
    <w:rsid w:val="00A521E0"/>
    <w:rsid w:val="00A52A54"/>
    <w:rsid w:val="00A52AED"/>
    <w:rsid w:val="00A52D1E"/>
    <w:rsid w:val="00A52D50"/>
    <w:rsid w:val="00A53552"/>
    <w:rsid w:val="00A53718"/>
    <w:rsid w:val="00A53DDA"/>
    <w:rsid w:val="00A53F04"/>
    <w:rsid w:val="00A544BF"/>
    <w:rsid w:val="00A54A90"/>
    <w:rsid w:val="00A54D16"/>
    <w:rsid w:val="00A54F7E"/>
    <w:rsid w:val="00A5511E"/>
    <w:rsid w:val="00A5579B"/>
    <w:rsid w:val="00A55877"/>
    <w:rsid w:val="00A55BB7"/>
    <w:rsid w:val="00A55CCE"/>
    <w:rsid w:val="00A55E76"/>
    <w:rsid w:val="00A55F2B"/>
    <w:rsid w:val="00A56345"/>
    <w:rsid w:val="00A5637C"/>
    <w:rsid w:val="00A564F1"/>
    <w:rsid w:val="00A565AD"/>
    <w:rsid w:val="00A56735"/>
    <w:rsid w:val="00A56C2C"/>
    <w:rsid w:val="00A570E9"/>
    <w:rsid w:val="00A57311"/>
    <w:rsid w:val="00A57768"/>
    <w:rsid w:val="00A577E9"/>
    <w:rsid w:val="00A579B9"/>
    <w:rsid w:val="00A57A93"/>
    <w:rsid w:val="00A57C08"/>
    <w:rsid w:val="00A57F96"/>
    <w:rsid w:val="00A60100"/>
    <w:rsid w:val="00A601F1"/>
    <w:rsid w:val="00A602EE"/>
    <w:rsid w:val="00A6070B"/>
    <w:rsid w:val="00A6098D"/>
    <w:rsid w:val="00A60E31"/>
    <w:rsid w:val="00A60EE0"/>
    <w:rsid w:val="00A61344"/>
    <w:rsid w:val="00A615F0"/>
    <w:rsid w:val="00A61828"/>
    <w:rsid w:val="00A61F25"/>
    <w:rsid w:val="00A620AA"/>
    <w:rsid w:val="00A62953"/>
    <w:rsid w:val="00A62961"/>
    <w:rsid w:val="00A62D25"/>
    <w:rsid w:val="00A62F7A"/>
    <w:rsid w:val="00A63033"/>
    <w:rsid w:val="00A630F5"/>
    <w:rsid w:val="00A63492"/>
    <w:rsid w:val="00A6364F"/>
    <w:rsid w:val="00A637E3"/>
    <w:rsid w:val="00A63872"/>
    <w:rsid w:val="00A63A37"/>
    <w:rsid w:val="00A63A89"/>
    <w:rsid w:val="00A63AEF"/>
    <w:rsid w:val="00A63C8C"/>
    <w:rsid w:val="00A64196"/>
    <w:rsid w:val="00A6432E"/>
    <w:rsid w:val="00A64BC7"/>
    <w:rsid w:val="00A64C5F"/>
    <w:rsid w:val="00A64EB1"/>
    <w:rsid w:val="00A65354"/>
    <w:rsid w:val="00A657CF"/>
    <w:rsid w:val="00A659FD"/>
    <w:rsid w:val="00A65FBF"/>
    <w:rsid w:val="00A66089"/>
    <w:rsid w:val="00A66122"/>
    <w:rsid w:val="00A6623B"/>
    <w:rsid w:val="00A668EE"/>
    <w:rsid w:val="00A66A0F"/>
    <w:rsid w:val="00A66A5A"/>
    <w:rsid w:val="00A66C9D"/>
    <w:rsid w:val="00A67048"/>
    <w:rsid w:val="00A67257"/>
    <w:rsid w:val="00A67629"/>
    <w:rsid w:val="00A677A0"/>
    <w:rsid w:val="00A677C1"/>
    <w:rsid w:val="00A67A8E"/>
    <w:rsid w:val="00A67AC6"/>
    <w:rsid w:val="00A702C2"/>
    <w:rsid w:val="00A704B5"/>
    <w:rsid w:val="00A70A02"/>
    <w:rsid w:val="00A70A35"/>
    <w:rsid w:val="00A70BC4"/>
    <w:rsid w:val="00A7141F"/>
    <w:rsid w:val="00A71B0B"/>
    <w:rsid w:val="00A71D6B"/>
    <w:rsid w:val="00A72191"/>
    <w:rsid w:val="00A72230"/>
    <w:rsid w:val="00A72343"/>
    <w:rsid w:val="00A725DF"/>
    <w:rsid w:val="00A730A9"/>
    <w:rsid w:val="00A7320B"/>
    <w:rsid w:val="00A73873"/>
    <w:rsid w:val="00A73A4F"/>
    <w:rsid w:val="00A73B25"/>
    <w:rsid w:val="00A744A2"/>
    <w:rsid w:val="00A745D9"/>
    <w:rsid w:val="00A748C3"/>
    <w:rsid w:val="00A7492F"/>
    <w:rsid w:val="00A74955"/>
    <w:rsid w:val="00A74BB8"/>
    <w:rsid w:val="00A74E04"/>
    <w:rsid w:val="00A74F6C"/>
    <w:rsid w:val="00A75204"/>
    <w:rsid w:val="00A75212"/>
    <w:rsid w:val="00A7538B"/>
    <w:rsid w:val="00A754DF"/>
    <w:rsid w:val="00A7571E"/>
    <w:rsid w:val="00A75857"/>
    <w:rsid w:val="00A75920"/>
    <w:rsid w:val="00A7592C"/>
    <w:rsid w:val="00A75FD0"/>
    <w:rsid w:val="00A7634B"/>
    <w:rsid w:val="00A7662C"/>
    <w:rsid w:val="00A76696"/>
    <w:rsid w:val="00A76A52"/>
    <w:rsid w:val="00A76BF2"/>
    <w:rsid w:val="00A76D98"/>
    <w:rsid w:val="00A76FC0"/>
    <w:rsid w:val="00A770A5"/>
    <w:rsid w:val="00A7718D"/>
    <w:rsid w:val="00A7735F"/>
    <w:rsid w:val="00A77816"/>
    <w:rsid w:val="00A77C0E"/>
    <w:rsid w:val="00A806D6"/>
    <w:rsid w:val="00A80888"/>
    <w:rsid w:val="00A80CBB"/>
    <w:rsid w:val="00A80E52"/>
    <w:rsid w:val="00A80F4D"/>
    <w:rsid w:val="00A8135C"/>
    <w:rsid w:val="00A8157A"/>
    <w:rsid w:val="00A815C4"/>
    <w:rsid w:val="00A81633"/>
    <w:rsid w:val="00A8163B"/>
    <w:rsid w:val="00A8186B"/>
    <w:rsid w:val="00A81897"/>
    <w:rsid w:val="00A81F4B"/>
    <w:rsid w:val="00A8221B"/>
    <w:rsid w:val="00A82665"/>
    <w:rsid w:val="00A831F0"/>
    <w:rsid w:val="00A8324C"/>
    <w:rsid w:val="00A834EC"/>
    <w:rsid w:val="00A838F8"/>
    <w:rsid w:val="00A83BF1"/>
    <w:rsid w:val="00A83C06"/>
    <w:rsid w:val="00A84037"/>
    <w:rsid w:val="00A84298"/>
    <w:rsid w:val="00A842D6"/>
    <w:rsid w:val="00A843E5"/>
    <w:rsid w:val="00A84446"/>
    <w:rsid w:val="00A847C9"/>
    <w:rsid w:val="00A84BED"/>
    <w:rsid w:val="00A84E5D"/>
    <w:rsid w:val="00A84F0A"/>
    <w:rsid w:val="00A8513A"/>
    <w:rsid w:val="00A8523D"/>
    <w:rsid w:val="00A8539C"/>
    <w:rsid w:val="00A853DF"/>
    <w:rsid w:val="00A85661"/>
    <w:rsid w:val="00A85E66"/>
    <w:rsid w:val="00A85FFF"/>
    <w:rsid w:val="00A865AF"/>
    <w:rsid w:val="00A86736"/>
    <w:rsid w:val="00A86ACD"/>
    <w:rsid w:val="00A86FEF"/>
    <w:rsid w:val="00A8745A"/>
    <w:rsid w:val="00A87482"/>
    <w:rsid w:val="00A874BE"/>
    <w:rsid w:val="00A875E8"/>
    <w:rsid w:val="00A87B5C"/>
    <w:rsid w:val="00A87C98"/>
    <w:rsid w:val="00A905F1"/>
    <w:rsid w:val="00A90E27"/>
    <w:rsid w:val="00A91218"/>
    <w:rsid w:val="00A91469"/>
    <w:rsid w:val="00A915F3"/>
    <w:rsid w:val="00A9164F"/>
    <w:rsid w:val="00A91982"/>
    <w:rsid w:val="00A91F3E"/>
    <w:rsid w:val="00A92353"/>
    <w:rsid w:val="00A92359"/>
    <w:rsid w:val="00A92797"/>
    <w:rsid w:val="00A9287D"/>
    <w:rsid w:val="00A92E59"/>
    <w:rsid w:val="00A930F9"/>
    <w:rsid w:val="00A93270"/>
    <w:rsid w:val="00A934FE"/>
    <w:rsid w:val="00A93715"/>
    <w:rsid w:val="00A9399B"/>
    <w:rsid w:val="00A939D3"/>
    <w:rsid w:val="00A93BDA"/>
    <w:rsid w:val="00A93E41"/>
    <w:rsid w:val="00A9495A"/>
    <w:rsid w:val="00A94968"/>
    <w:rsid w:val="00A949D9"/>
    <w:rsid w:val="00A94A70"/>
    <w:rsid w:val="00A94F5C"/>
    <w:rsid w:val="00A9505F"/>
    <w:rsid w:val="00A9526D"/>
    <w:rsid w:val="00A95396"/>
    <w:rsid w:val="00A95445"/>
    <w:rsid w:val="00A95A3E"/>
    <w:rsid w:val="00A96058"/>
    <w:rsid w:val="00A96432"/>
    <w:rsid w:val="00A96801"/>
    <w:rsid w:val="00A9692B"/>
    <w:rsid w:val="00A96C55"/>
    <w:rsid w:val="00A96CC9"/>
    <w:rsid w:val="00A96D7E"/>
    <w:rsid w:val="00A96F6B"/>
    <w:rsid w:val="00A971EC"/>
    <w:rsid w:val="00A9727C"/>
    <w:rsid w:val="00A974A9"/>
    <w:rsid w:val="00A97666"/>
    <w:rsid w:val="00A97835"/>
    <w:rsid w:val="00A97AAD"/>
    <w:rsid w:val="00A97B8C"/>
    <w:rsid w:val="00A97E7B"/>
    <w:rsid w:val="00AA0003"/>
    <w:rsid w:val="00AA0723"/>
    <w:rsid w:val="00AA0A0B"/>
    <w:rsid w:val="00AA0B5C"/>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62D"/>
    <w:rsid w:val="00AA389E"/>
    <w:rsid w:val="00AA3927"/>
    <w:rsid w:val="00AA3B44"/>
    <w:rsid w:val="00AA3B75"/>
    <w:rsid w:val="00AA3BBE"/>
    <w:rsid w:val="00AA3FF1"/>
    <w:rsid w:val="00AA4006"/>
    <w:rsid w:val="00AA461D"/>
    <w:rsid w:val="00AA4757"/>
    <w:rsid w:val="00AA4AD5"/>
    <w:rsid w:val="00AA4B1B"/>
    <w:rsid w:val="00AA4E06"/>
    <w:rsid w:val="00AA4FA2"/>
    <w:rsid w:val="00AA4FB4"/>
    <w:rsid w:val="00AA5144"/>
    <w:rsid w:val="00AA5288"/>
    <w:rsid w:val="00AA53BC"/>
    <w:rsid w:val="00AA5584"/>
    <w:rsid w:val="00AA5903"/>
    <w:rsid w:val="00AA6026"/>
    <w:rsid w:val="00AA6206"/>
    <w:rsid w:val="00AA630A"/>
    <w:rsid w:val="00AA65F3"/>
    <w:rsid w:val="00AA6641"/>
    <w:rsid w:val="00AA69EF"/>
    <w:rsid w:val="00AA6A93"/>
    <w:rsid w:val="00AA6B64"/>
    <w:rsid w:val="00AA6CDB"/>
    <w:rsid w:val="00AA6F9A"/>
    <w:rsid w:val="00AA7B35"/>
    <w:rsid w:val="00AA7C4F"/>
    <w:rsid w:val="00AA7E5F"/>
    <w:rsid w:val="00AB001C"/>
    <w:rsid w:val="00AB003A"/>
    <w:rsid w:val="00AB02C8"/>
    <w:rsid w:val="00AB0654"/>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E3B"/>
    <w:rsid w:val="00AB642C"/>
    <w:rsid w:val="00AB64B8"/>
    <w:rsid w:val="00AB6E21"/>
    <w:rsid w:val="00AB7134"/>
    <w:rsid w:val="00AB7414"/>
    <w:rsid w:val="00AB7428"/>
    <w:rsid w:val="00AB74CC"/>
    <w:rsid w:val="00AB76D5"/>
    <w:rsid w:val="00AB7787"/>
    <w:rsid w:val="00AB78AC"/>
    <w:rsid w:val="00AC06BF"/>
    <w:rsid w:val="00AC0825"/>
    <w:rsid w:val="00AC1191"/>
    <w:rsid w:val="00AC1281"/>
    <w:rsid w:val="00AC1500"/>
    <w:rsid w:val="00AC16C2"/>
    <w:rsid w:val="00AC1C65"/>
    <w:rsid w:val="00AC1E4A"/>
    <w:rsid w:val="00AC2C63"/>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5DF7"/>
    <w:rsid w:val="00AC61B3"/>
    <w:rsid w:val="00AC63F4"/>
    <w:rsid w:val="00AC6521"/>
    <w:rsid w:val="00AC690A"/>
    <w:rsid w:val="00AC6D0A"/>
    <w:rsid w:val="00AC6F1B"/>
    <w:rsid w:val="00AC7949"/>
    <w:rsid w:val="00AC7F6B"/>
    <w:rsid w:val="00AD07A8"/>
    <w:rsid w:val="00AD12BD"/>
    <w:rsid w:val="00AD163D"/>
    <w:rsid w:val="00AD186D"/>
    <w:rsid w:val="00AD1AEF"/>
    <w:rsid w:val="00AD1DFE"/>
    <w:rsid w:val="00AD1F06"/>
    <w:rsid w:val="00AD20A8"/>
    <w:rsid w:val="00AD2109"/>
    <w:rsid w:val="00AD25A2"/>
    <w:rsid w:val="00AD284F"/>
    <w:rsid w:val="00AD28FD"/>
    <w:rsid w:val="00AD29CC"/>
    <w:rsid w:val="00AD2A97"/>
    <w:rsid w:val="00AD2ACB"/>
    <w:rsid w:val="00AD2AF3"/>
    <w:rsid w:val="00AD2BAD"/>
    <w:rsid w:val="00AD2D96"/>
    <w:rsid w:val="00AD3042"/>
    <w:rsid w:val="00AD3047"/>
    <w:rsid w:val="00AD31D9"/>
    <w:rsid w:val="00AD3270"/>
    <w:rsid w:val="00AD32F8"/>
    <w:rsid w:val="00AD33C3"/>
    <w:rsid w:val="00AD34A1"/>
    <w:rsid w:val="00AD3B36"/>
    <w:rsid w:val="00AD3BEC"/>
    <w:rsid w:val="00AD3C1B"/>
    <w:rsid w:val="00AD3EC6"/>
    <w:rsid w:val="00AD3EDC"/>
    <w:rsid w:val="00AD423F"/>
    <w:rsid w:val="00AD47FF"/>
    <w:rsid w:val="00AD48F9"/>
    <w:rsid w:val="00AD4B4D"/>
    <w:rsid w:val="00AD4C1E"/>
    <w:rsid w:val="00AD514B"/>
    <w:rsid w:val="00AD5474"/>
    <w:rsid w:val="00AD58E2"/>
    <w:rsid w:val="00AD5B29"/>
    <w:rsid w:val="00AD5B9B"/>
    <w:rsid w:val="00AD5BBF"/>
    <w:rsid w:val="00AD6201"/>
    <w:rsid w:val="00AD6967"/>
    <w:rsid w:val="00AD6AC6"/>
    <w:rsid w:val="00AD6C7F"/>
    <w:rsid w:val="00AD6DD1"/>
    <w:rsid w:val="00AD6FB5"/>
    <w:rsid w:val="00AD70AC"/>
    <w:rsid w:val="00AD70C9"/>
    <w:rsid w:val="00AD732B"/>
    <w:rsid w:val="00AD7346"/>
    <w:rsid w:val="00AD75A6"/>
    <w:rsid w:val="00AD7927"/>
    <w:rsid w:val="00AD7C32"/>
    <w:rsid w:val="00AE060E"/>
    <w:rsid w:val="00AE0D23"/>
    <w:rsid w:val="00AE0E9E"/>
    <w:rsid w:val="00AE1208"/>
    <w:rsid w:val="00AE1418"/>
    <w:rsid w:val="00AE14B7"/>
    <w:rsid w:val="00AE18E9"/>
    <w:rsid w:val="00AE1BE6"/>
    <w:rsid w:val="00AE1EFD"/>
    <w:rsid w:val="00AE1FB0"/>
    <w:rsid w:val="00AE2205"/>
    <w:rsid w:val="00AE232B"/>
    <w:rsid w:val="00AE2707"/>
    <w:rsid w:val="00AE2BFE"/>
    <w:rsid w:val="00AE3004"/>
    <w:rsid w:val="00AE31B1"/>
    <w:rsid w:val="00AE3853"/>
    <w:rsid w:val="00AE3A61"/>
    <w:rsid w:val="00AE3C59"/>
    <w:rsid w:val="00AE3CE1"/>
    <w:rsid w:val="00AE3E06"/>
    <w:rsid w:val="00AE3EC9"/>
    <w:rsid w:val="00AE451F"/>
    <w:rsid w:val="00AE4557"/>
    <w:rsid w:val="00AE475E"/>
    <w:rsid w:val="00AE492B"/>
    <w:rsid w:val="00AE4A1F"/>
    <w:rsid w:val="00AE4AFC"/>
    <w:rsid w:val="00AE4B21"/>
    <w:rsid w:val="00AE4B5C"/>
    <w:rsid w:val="00AE4C49"/>
    <w:rsid w:val="00AE4C51"/>
    <w:rsid w:val="00AE4C55"/>
    <w:rsid w:val="00AE4F01"/>
    <w:rsid w:val="00AE5236"/>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6CC"/>
    <w:rsid w:val="00AE7992"/>
    <w:rsid w:val="00AE79ED"/>
    <w:rsid w:val="00AF0801"/>
    <w:rsid w:val="00AF1414"/>
    <w:rsid w:val="00AF1C25"/>
    <w:rsid w:val="00AF23D1"/>
    <w:rsid w:val="00AF26BF"/>
    <w:rsid w:val="00AF28B0"/>
    <w:rsid w:val="00AF2A88"/>
    <w:rsid w:val="00AF2DED"/>
    <w:rsid w:val="00AF2E67"/>
    <w:rsid w:val="00AF31F0"/>
    <w:rsid w:val="00AF3843"/>
    <w:rsid w:val="00AF3C41"/>
    <w:rsid w:val="00AF3C80"/>
    <w:rsid w:val="00AF3C8C"/>
    <w:rsid w:val="00AF3D51"/>
    <w:rsid w:val="00AF41FC"/>
    <w:rsid w:val="00AF457C"/>
    <w:rsid w:val="00AF4648"/>
    <w:rsid w:val="00AF4755"/>
    <w:rsid w:val="00AF4BC1"/>
    <w:rsid w:val="00AF5021"/>
    <w:rsid w:val="00AF5363"/>
    <w:rsid w:val="00AF53D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DB8"/>
    <w:rsid w:val="00AF7F09"/>
    <w:rsid w:val="00AF7FDD"/>
    <w:rsid w:val="00B000A2"/>
    <w:rsid w:val="00B002BA"/>
    <w:rsid w:val="00B00306"/>
    <w:rsid w:val="00B004AA"/>
    <w:rsid w:val="00B00858"/>
    <w:rsid w:val="00B00AB2"/>
    <w:rsid w:val="00B00D62"/>
    <w:rsid w:val="00B00D79"/>
    <w:rsid w:val="00B00E28"/>
    <w:rsid w:val="00B010D3"/>
    <w:rsid w:val="00B010DD"/>
    <w:rsid w:val="00B01670"/>
    <w:rsid w:val="00B01A7A"/>
    <w:rsid w:val="00B01C00"/>
    <w:rsid w:val="00B01C1C"/>
    <w:rsid w:val="00B01CC2"/>
    <w:rsid w:val="00B01F0D"/>
    <w:rsid w:val="00B02014"/>
    <w:rsid w:val="00B0226B"/>
    <w:rsid w:val="00B0226D"/>
    <w:rsid w:val="00B023FC"/>
    <w:rsid w:val="00B02599"/>
    <w:rsid w:val="00B02732"/>
    <w:rsid w:val="00B02A4C"/>
    <w:rsid w:val="00B03101"/>
    <w:rsid w:val="00B033C4"/>
    <w:rsid w:val="00B039CE"/>
    <w:rsid w:val="00B03D26"/>
    <w:rsid w:val="00B04339"/>
    <w:rsid w:val="00B045E5"/>
    <w:rsid w:val="00B04B53"/>
    <w:rsid w:val="00B04D36"/>
    <w:rsid w:val="00B04F11"/>
    <w:rsid w:val="00B054CE"/>
    <w:rsid w:val="00B0560C"/>
    <w:rsid w:val="00B05688"/>
    <w:rsid w:val="00B05958"/>
    <w:rsid w:val="00B05EB7"/>
    <w:rsid w:val="00B06102"/>
    <w:rsid w:val="00B06AF4"/>
    <w:rsid w:val="00B06C77"/>
    <w:rsid w:val="00B07052"/>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514"/>
    <w:rsid w:val="00B12F78"/>
    <w:rsid w:val="00B13732"/>
    <w:rsid w:val="00B137AD"/>
    <w:rsid w:val="00B137BE"/>
    <w:rsid w:val="00B137D3"/>
    <w:rsid w:val="00B13869"/>
    <w:rsid w:val="00B1388A"/>
    <w:rsid w:val="00B13930"/>
    <w:rsid w:val="00B13BE5"/>
    <w:rsid w:val="00B13F1F"/>
    <w:rsid w:val="00B13FD6"/>
    <w:rsid w:val="00B146A7"/>
    <w:rsid w:val="00B147A7"/>
    <w:rsid w:val="00B147CC"/>
    <w:rsid w:val="00B14965"/>
    <w:rsid w:val="00B14DE2"/>
    <w:rsid w:val="00B150B5"/>
    <w:rsid w:val="00B15141"/>
    <w:rsid w:val="00B151C6"/>
    <w:rsid w:val="00B1537F"/>
    <w:rsid w:val="00B15A0F"/>
    <w:rsid w:val="00B16562"/>
    <w:rsid w:val="00B1671C"/>
    <w:rsid w:val="00B167A6"/>
    <w:rsid w:val="00B16B5F"/>
    <w:rsid w:val="00B1736C"/>
    <w:rsid w:val="00B17579"/>
    <w:rsid w:val="00B17744"/>
    <w:rsid w:val="00B178C1"/>
    <w:rsid w:val="00B17C78"/>
    <w:rsid w:val="00B17DFB"/>
    <w:rsid w:val="00B17F12"/>
    <w:rsid w:val="00B17F36"/>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2A1F"/>
    <w:rsid w:val="00B23164"/>
    <w:rsid w:val="00B233A9"/>
    <w:rsid w:val="00B239CC"/>
    <w:rsid w:val="00B23E08"/>
    <w:rsid w:val="00B24297"/>
    <w:rsid w:val="00B242BA"/>
    <w:rsid w:val="00B24799"/>
    <w:rsid w:val="00B247E5"/>
    <w:rsid w:val="00B24D8D"/>
    <w:rsid w:val="00B24DB9"/>
    <w:rsid w:val="00B24F49"/>
    <w:rsid w:val="00B25258"/>
    <w:rsid w:val="00B253EA"/>
    <w:rsid w:val="00B254EC"/>
    <w:rsid w:val="00B25585"/>
    <w:rsid w:val="00B25688"/>
    <w:rsid w:val="00B25695"/>
    <w:rsid w:val="00B25A70"/>
    <w:rsid w:val="00B25BD1"/>
    <w:rsid w:val="00B25BD8"/>
    <w:rsid w:val="00B25E1D"/>
    <w:rsid w:val="00B25F0A"/>
    <w:rsid w:val="00B25F9A"/>
    <w:rsid w:val="00B2613A"/>
    <w:rsid w:val="00B2682D"/>
    <w:rsid w:val="00B269CE"/>
    <w:rsid w:val="00B26A80"/>
    <w:rsid w:val="00B26A94"/>
    <w:rsid w:val="00B26DC6"/>
    <w:rsid w:val="00B2757B"/>
    <w:rsid w:val="00B27BA9"/>
    <w:rsid w:val="00B27C5E"/>
    <w:rsid w:val="00B27D54"/>
    <w:rsid w:val="00B27F32"/>
    <w:rsid w:val="00B305C0"/>
    <w:rsid w:val="00B305F9"/>
    <w:rsid w:val="00B31447"/>
    <w:rsid w:val="00B318FF"/>
    <w:rsid w:val="00B31E5F"/>
    <w:rsid w:val="00B32607"/>
    <w:rsid w:val="00B326BE"/>
    <w:rsid w:val="00B32821"/>
    <w:rsid w:val="00B32C98"/>
    <w:rsid w:val="00B32CE3"/>
    <w:rsid w:val="00B32E04"/>
    <w:rsid w:val="00B3331B"/>
    <w:rsid w:val="00B33595"/>
    <w:rsid w:val="00B335C7"/>
    <w:rsid w:val="00B33808"/>
    <w:rsid w:val="00B3396B"/>
    <w:rsid w:val="00B339A5"/>
    <w:rsid w:val="00B33AF8"/>
    <w:rsid w:val="00B33FD6"/>
    <w:rsid w:val="00B3416B"/>
    <w:rsid w:val="00B34886"/>
    <w:rsid w:val="00B3488B"/>
    <w:rsid w:val="00B348C6"/>
    <w:rsid w:val="00B34BD2"/>
    <w:rsid w:val="00B34D5F"/>
    <w:rsid w:val="00B3511C"/>
    <w:rsid w:val="00B35284"/>
    <w:rsid w:val="00B3539A"/>
    <w:rsid w:val="00B3571D"/>
    <w:rsid w:val="00B35CB3"/>
    <w:rsid w:val="00B35E56"/>
    <w:rsid w:val="00B35F8E"/>
    <w:rsid w:val="00B36592"/>
    <w:rsid w:val="00B36A46"/>
    <w:rsid w:val="00B37022"/>
    <w:rsid w:val="00B37121"/>
    <w:rsid w:val="00B372EA"/>
    <w:rsid w:val="00B37EB1"/>
    <w:rsid w:val="00B37F59"/>
    <w:rsid w:val="00B4003E"/>
    <w:rsid w:val="00B40292"/>
    <w:rsid w:val="00B4064E"/>
    <w:rsid w:val="00B406B2"/>
    <w:rsid w:val="00B407CF"/>
    <w:rsid w:val="00B40D73"/>
    <w:rsid w:val="00B411A3"/>
    <w:rsid w:val="00B412CB"/>
    <w:rsid w:val="00B41351"/>
    <w:rsid w:val="00B415EF"/>
    <w:rsid w:val="00B416A1"/>
    <w:rsid w:val="00B41A84"/>
    <w:rsid w:val="00B41B34"/>
    <w:rsid w:val="00B41C42"/>
    <w:rsid w:val="00B42378"/>
    <w:rsid w:val="00B424F2"/>
    <w:rsid w:val="00B426DD"/>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12"/>
    <w:rsid w:val="00B45385"/>
    <w:rsid w:val="00B458D3"/>
    <w:rsid w:val="00B45A61"/>
    <w:rsid w:val="00B45AAE"/>
    <w:rsid w:val="00B460A0"/>
    <w:rsid w:val="00B4615C"/>
    <w:rsid w:val="00B461C8"/>
    <w:rsid w:val="00B462D6"/>
    <w:rsid w:val="00B46347"/>
    <w:rsid w:val="00B46BBB"/>
    <w:rsid w:val="00B47036"/>
    <w:rsid w:val="00B47784"/>
    <w:rsid w:val="00B4783F"/>
    <w:rsid w:val="00B47CEF"/>
    <w:rsid w:val="00B47E6A"/>
    <w:rsid w:val="00B50445"/>
    <w:rsid w:val="00B504F7"/>
    <w:rsid w:val="00B50814"/>
    <w:rsid w:val="00B50D6B"/>
    <w:rsid w:val="00B50FDE"/>
    <w:rsid w:val="00B5106F"/>
    <w:rsid w:val="00B51224"/>
    <w:rsid w:val="00B513F2"/>
    <w:rsid w:val="00B51420"/>
    <w:rsid w:val="00B51526"/>
    <w:rsid w:val="00B51A40"/>
    <w:rsid w:val="00B51CC0"/>
    <w:rsid w:val="00B524CE"/>
    <w:rsid w:val="00B52559"/>
    <w:rsid w:val="00B52646"/>
    <w:rsid w:val="00B529F2"/>
    <w:rsid w:val="00B52AAD"/>
    <w:rsid w:val="00B52BFC"/>
    <w:rsid w:val="00B52C9B"/>
    <w:rsid w:val="00B52EA6"/>
    <w:rsid w:val="00B53C0B"/>
    <w:rsid w:val="00B53ECA"/>
    <w:rsid w:val="00B53EF5"/>
    <w:rsid w:val="00B5428C"/>
    <w:rsid w:val="00B54381"/>
    <w:rsid w:val="00B543E9"/>
    <w:rsid w:val="00B54759"/>
    <w:rsid w:val="00B5475E"/>
    <w:rsid w:val="00B54989"/>
    <w:rsid w:val="00B54DAD"/>
    <w:rsid w:val="00B5532F"/>
    <w:rsid w:val="00B5538E"/>
    <w:rsid w:val="00B553CF"/>
    <w:rsid w:val="00B55517"/>
    <w:rsid w:val="00B555B8"/>
    <w:rsid w:val="00B55ACA"/>
    <w:rsid w:val="00B55DE2"/>
    <w:rsid w:val="00B5612F"/>
    <w:rsid w:val="00B566E0"/>
    <w:rsid w:val="00B5685D"/>
    <w:rsid w:val="00B574CA"/>
    <w:rsid w:val="00B57861"/>
    <w:rsid w:val="00B60325"/>
    <w:rsid w:val="00B6048F"/>
    <w:rsid w:val="00B60567"/>
    <w:rsid w:val="00B60605"/>
    <w:rsid w:val="00B607B8"/>
    <w:rsid w:val="00B60839"/>
    <w:rsid w:val="00B6098F"/>
    <w:rsid w:val="00B60DF7"/>
    <w:rsid w:val="00B60E6E"/>
    <w:rsid w:val="00B6158B"/>
    <w:rsid w:val="00B6184F"/>
    <w:rsid w:val="00B61959"/>
    <w:rsid w:val="00B619AF"/>
    <w:rsid w:val="00B61B85"/>
    <w:rsid w:val="00B61CFF"/>
    <w:rsid w:val="00B61F53"/>
    <w:rsid w:val="00B61F70"/>
    <w:rsid w:val="00B6237B"/>
    <w:rsid w:val="00B62465"/>
    <w:rsid w:val="00B624C5"/>
    <w:rsid w:val="00B62A18"/>
    <w:rsid w:val="00B63056"/>
    <w:rsid w:val="00B6305A"/>
    <w:rsid w:val="00B634C4"/>
    <w:rsid w:val="00B63870"/>
    <w:rsid w:val="00B63A7C"/>
    <w:rsid w:val="00B63E74"/>
    <w:rsid w:val="00B640AB"/>
    <w:rsid w:val="00B64398"/>
    <w:rsid w:val="00B64484"/>
    <w:rsid w:val="00B645EE"/>
    <w:rsid w:val="00B645F8"/>
    <w:rsid w:val="00B646A6"/>
    <w:rsid w:val="00B64995"/>
    <w:rsid w:val="00B652B0"/>
    <w:rsid w:val="00B657B5"/>
    <w:rsid w:val="00B65B29"/>
    <w:rsid w:val="00B65D1C"/>
    <w:rsid w:val="00B66118"/>
    <w:rsid w:val="00B66240"/>
    <w:rsid w:val="00B664EC"/>
    <w:rsid w:val="00B66758"/>
    <w:rsid w:val="00B66801"/>
    <w:rsid w:val="00B66C83"/>
    <w:rsid w:val="00B66FF7"/>
    <w:rsid w:val="00B675E5"/>
    <w:rsid w:val="00B677B4"/>
    <w:rsid w:val="00B678AA"/>
    <w:rsid w:val="00B6796C"/>
    <w:rsid w:val="00B67B2B"/>
    <w:rsid w:val="00B67CDB"/>
    <w:rsid w:val="00B67D7F"/>
    <w:rsid w:val="00B70333"/>
    <w:rsid w:val="00B703CE"/>
    <w:rsid w:val="00B70470"/>
    <w:rsid w:val="00B707D8"/>
    <w:rsid w:val="00B70A49"/>
    <w:rsid w:val="00B70E4D"/>
    <w:rsid w:val="00B70EDB"/>
    <w:rsid w:val="00B713B9"/>
    <w:rsid w:val="00B7159F"/>
    <w:rsid w:val="00B71A24"/>
    <w:rsid w:val="00B71A5D"/>
    <w:rsid w:val="00B71E26"/>
    <w:rsid w:val="00B72184"/>
    <w:rsid w:val="00B7273B"/>
    <w:rsid w:val="00B727B8"/>
    <w:rsid w:val="00B72ACE"/>
    <w:rsid w:val="00B73259"/>
    <w:rsid w:val="00B73453"/>
    <w:rsid w:val="00B737B7"/>
    <w:rsid w:val="00B737C7"/>
    <w:rsid w:val="00B73B30"/>
    <w:rsid w:val="00B74012"/>
    <w:rsid w:val="00B740B0"/>
    <w:rsid w:val="00B741DB"/>
    <w:rsid w:val="00B74570"/>
    <w:rsid w:val="00B74572"/>
    <w:rsid w:val="00B74A0D"/>
    <w:rsid w:val="00B74EC0"/>
    <w:rsid w:val="00B7550E"/>
    <w:rsid w:val="00B75593"/>
    <w:rsid w:val="00B75667"/>
    <w:rsid w:val="00B758C6"/>
    <w:rsid w:val="00B7591A"/>
    <w:rsid w:val="00B75D83"/>
    <w:rsid w:val="00B75ED2"/>
    <w:rsid w:val="00B76727"/>
    <w:rsid w:val="00B76986"/>
    <w:rsid w:val="00B76AA2"/>
    <w:rsid w:val="00B76CD5"/>
    <w:rsid w:val="00B77062"/>
    <w:rsid w:val="00B7709F"/>
    <w:rsid w:val="00B774CC"/>
    <w:rsid w:val="00B77632"/>
    <w:rsid w:val="00B779B7"/>
    <w:rsid w:val="00B77D8A"/>
    <w:rsid w:val="00B77EE5"/>
    <w:rsid w:val="00B8053A"/>
    <w:rsid w:val="00B8053B"/>
    <w:rsid w:val="00B80795"/>
    <w:rsid w:val="00B809EA"/>
    <w:rsid w:val="00B80F5B"/>
    <w:rsid w:val="00B811F0"/>
    <w:rsid w:val="00B812E8"/>
    <w:rsid w:val="00B81578"/>
    <w:rsid w:val="00B81684"/>
    <w:rsid w:val="00B817F4"/>
    <w:rsid w:val="00B8197D"/>
    <w:rsid w:val="00B81A3A"/>
    <w:rsid w:val="00B8206A"/>
    <w:rsid w:val="00B820E6"/>
    <w:rsid w:val="00B821AB"/>
    <w:rsid w:val="00B82519"/>
    <w:rsid w:val="00B82942"/>
    <w:rsid w:val="00B82ED6"/>
    <w:rsid w:val="00B82F32"/>
    <w:rsid w:val="00B830F7"/>
    <w:rsid w:val="00B8321E"/>
    <w:rsid w:val="00B834DF"/>
    <w:rsid w:val="00B8369A"/>
    <w:rsid w:val="00B83874"/>
    <w:rsid w:val="00B83AC3"/>
    <w:rsid w:val="00B83D8E"/>
    <w:rsid w:val="00B83DF6"/>
    <w:rsid w:val="00B8408E"/>
    <w:rsid w:val="00B845AE"/>
    <w:rsid w:val="00B84920"/>
    <w:rsid w:val="00B84BE8"/>
    <w:rsid w:val="00B850AB"/>
    <w:rsid w:val="00B85129"/>
    <w:rsid w:val="00B859FB"/>
    <w:rsid w:val="00B85AB1"/>
    <w:rsid w:val="00B85E03"/>
    <w:rsid w:val="00B85F67"/>
    <w:rsid w:val="00B86557"/>
    <w:rsid w:val="00B86734"/>
    <w:rsid w:val="00B868EB"/>
    <w:rsid w:val="00B8692C"/>
    <w:rsid w:val="00B86BD1"/>
    <w:rsid w:val="00B86BDC"/>
    <w:rsid w:val="00B86CD4"/>
    <w:rsid w:val="00B8706E"/>
    <w:rsid w:val="00B87143"/>
    <w:rsid w:val="00B87211"/>
    <w:rsid w:val="00B872BD"/>
    <w:rsid w:val="00B874FB"/>
    <w:rsid w:val="00B8769E"/>
    <w:rsid w:val="00B876A0"/>
    <w:rsid w:val="00B87E3D"/>
    <w:rsid w:val="00B9004A"/>
    <w:rsid w:val="00B903A9"/>
    <w:rsid w:val="00B90516"/>
    <w:rsid w:val="00B905D9"/>
    <w:rsid w:val="00B907C3"/>
    <w:rsid w:val="00B90DC8"/>
    <w:rsid w:val="00B9107F"/>
    <w:rsid w:val="00B911A5"/>
    <w:rsid w:val="00B91356"/>
    <w:rsid w:val="00B917B0"/>
    <w:rsid w:val="00B91D05"/>
    <w:rsid w:val="00B91E0F"/>
    <w:rsid w:val="00B91E15"/>
    <w:rsid w:val="00B926E0"/>
    <w:rsid w:val="00B928B6"/>
    <w:rsid w:val="00B929D1"/>
    <w:rsid w:val="00B92A14"/>
    <w:rsid w:val="00B92C15"/>
    <w:rsid w:val="00B93042"/>
    <w:rsid w:val="00B93B55"/>
    <w:rsid w:val="00B93C0D"/>
    <w:rsid w:val="00B93C36"/>
    <w:rsid w:val="00B93EFB"/>
    <w:rsid w:val="00B94054"/>
    <w:rsid w:val="00B94253"/>
    <w:rsid w:val="00B9431B"/>
    <w:rsid w:val="00B9436E"/>
    <w:rsid w:val="00B94A60"/>
    <w:rsid w:val="00B95056"/>
    <w:rsid w:val="00B950E8"/>
    <w:rsid w:val="00B95215"/>
    <w:rsid w:val="00B95242"/>
    <w:rsid w:val="00B954FC"/>
    <w:rsid w:val="00B956E8"/>
    <w:rsid w:val="00B958C1"/>
    <w:rsid w:val="00B95A04"/>
    <w:rsid w:val="00B95C49"/>
    <w:rsid w:val="00B95EEF"/>
    <w:rsid w:val="00B96228"/>
    <w:rsid w:val="00B96313"/>
    <w:rsid w:val="00B96A58"/>
    <w:rsid w:val="00B96ABF"/>
    <w:rsid w:val="00B96CBF"/>
    <w:rsid w:val="00B96CF0"/>
    <w:rsid w:val="00B96DA2"/>
    <w:rsid w:val="00B96EA7"/>
    <w:rsid w:val="00B971D3"/>
    <w:rsid w:val="00B97713"/>
    <w:rsid w:val="00B977AF"/>
    <w:rsid w:val="00B977E6"/>
    <w:rsid w:val="00B97A10"/>
    <w:rsid w:val="00B97AAD"/>
    <w:rsid w:val="00B97B7F"/>
    <w:rsid w:val="00B97B85"/>
    <w:rsid w:val="00BA0512"/>
    <w:rsid w:val="00BA0546"/>
    <w:rsid w:val="00BA067F"/>
    <w:rsid w:val="00BA07EC"/>
    <w:rsid w:val="00BA0827"/>
    <w:rsid w:val="00BA0864"/>
    <w:rsid w:val="00BA0B66"/>
    <w:rsid w:val="00BA0EBA"/>
    <w:rsid w:val="00BA1212"/>
    <w:rsid w:val="00BA13A4"/>
    <w:rsid w:val="00BA13E0"/>
    <w:rsid w:val="00BA17C4"/>
    <w:rsid w:val="00BA1C20"/>
    <w:rsid w:val="00BA1E0C"/>
    <w:rsid w:val="00BA20CB"/>
    <w:rsid w:val="00BA2251"/>
    <w:rsid w:val="00BA270E"/>
    <w:rsid w:val="00BA2729"/>
    <w:rsid w:val="00BA283C"/>
    <w:rsid w:val="00BA2AEB"/>
    <w:rsid w:val="00BA2DED"/>
    <w:rsid w:val="00BA2E29"/>
    <w:rsid w:val="00BA2E62"/>
    <w:rsid w:val="00BA3129"/>
    <w:rsid w:val="00BA34CC"/>
    <w:rsid w:val="00BA36B7"/>
    <w:rsid w:val="00BA36D5"/>
    <w:rsid w:val="00BA3909"/>
    <w:rsid w:val="00BA3974"/>
    <w:rsid w:val="00BA3CC9"/>
    <w:rsid w:val="00BA3E25"/>
    <w:rsid w:val="00BA3F29"/>
    <w:rsid w:val="00BA40BE"/>
    <w:rsid w:val="00BA4712"/>
    <w:rsid w:val="00BA48E0"/>
    <w:rsid w:val="00BA4C24"/>
    <w:rsid w:val="00BA4E10"/>
    <w:rsid w:val="00BA4E68"/>
    <w:rsid w:val="00BA4F80"/>
    <w:rsid w:val="00BA5346"/>
    <w:rsid w:val="00BA54FB"/>
    <w:rsid w:val="00BA576A"/>
    <w:rsid w:val="00BA57E9"/>
    <w:rsid w:val="00BA580D"/>
    <w:rsid w:val="00BA5A16"/>
    <w:rsid w:val="00BA5B1B"/>
    <w:rsid w:val="00BA5C97"/>
    <w:rsid w:val="00BA5EFB"/>
    <w:rsid w:val="00BA6282"/>
    <w:rsid w:val="00BA659A"/>
    <w:rsid w:val="00BA68C1"/>
    <w:rsid w:val="00BA6B9B"/>
    <w:rsid w:val="00BA6CFD"/>
    <w:rsid w:val="00BA7164"/>
    <w:rsid w:val="00BA7272"/>
    <w:rsid w:val="00BA7423"/>
    <w:rsid w:val="00BA7541"/>
    <w:rsid w:val="00BA758B"/>
    <w:rsid w:val="00BA75BA"/>
    <w:rsid w:val="00BA7688"/>
    <w:rsid w:val="00BA79DC"/>
    <w:rsid w:val="00BA7EB0"/>
    <w:rsid w:val="00BB0528"/>
    <w:rsid w:val="00BB070E"/>
    <w:rsid w:val="00BB0B3E"/>
    <w:rsid w:val="00BB0D75"/>
    <w:rsid w:val="00BB0FE6"/>
    <w:rsid w:val="00BB1148"/>
    <w:rsid w:val="00BB1211"/>
    <w:rsid w:val="00BB1393"/>
    <w:rsid w:val="00BB1966"/>
    <w:rsid w:val="00BB1B24"/>
    <w:rsid w:val="00BB1C4F"/>
    <w:rsid w:val="00BB1D50"/>
    <w:rsid w:val="00BB225D"/>
    <w:rsid w:val="00BB2649"/>
    <w:rsid w:val="00BB3355"/>
    <w:rsid w:val="00BB365A"/>
    <w:rsid w:val="00BB3F4C"/>
    <w:rsid w:val="00BB3F8F"/>
    <w:rsid w:val="00BB3FE9"/>
    <w:rsid w:val="00BB40C9"/>
    <w:rsid w:val="00BB424D"/>
    <w:rsid w:val="00BB4474"/>
    <w:rsid w:val="00BB4A42"/>
    <w:rsid w:val="00BB4D0D"/>
    <w:rsid w:val="00BB50E4"/>
    <w:rsid w:val="00BB5321"/>
    <w:rsid w:val="00BB56F2"/>
    <w:rsid w:val="00BB56F3"/>
    <w:rsid w:val="00BB5A70"/>
    <w:rsid w:val="00BB5DD1"/>
    <w:rsid w:val="00BB6037"/>
    <w:rsid w:val="00BB61DC"/>
    <w:rsid w:val="00BB62A9"/>
    <w:rsid w:val="00BB62F7"/>
    <w:rsid w:val="00BB6431"/>
    <w:rsid w:val="00BB6472"/>
    <w:rsid w:val="00BB6659"/>
    <w:rsid w:val="00BB6945"/>
    <w:rsid w:val="00BB6C81"/>
    <w:rsid w:val="00BB6DFB"/>
    <w:rsid w:val="00BB6F25"/>
    <w:rsid w:val="00BB71EC"/>
    <w:rsid w:val="00BB723D"/>
    <w:rsid w:val="00BB724B"/>
    <w:rsid w:val="00BB7634"/>
    <w:rsid w:val="00BC007B"/>
    <w:rsid w:val="00BC0854"/>
    <w:rsid w:val="00BC0A40"/>
    <w:rsid w:val="00BC0FB4"/>
    <w:rsid w:val="00BC16BF"/>
    <w:rsid w:val="00BC17EF"/>
    <w:rsid w:val="00BC1A03"/>
    <w:rsid w:val="00BC1A99"/>
    <w:rsid w:val="00BC1EF1"/>
    <w:rsid w:val="00BC201A"/>
    <w:rsid w:val="00BC26F7"/>
    <w:rsid w:val="00BC2BC7"/>
    <w:rsid w:val="00BC2D8D"/>
    <w:rsid w:val="00BC2F45"/>
    <w:rsid w:val="00BC2FFC"/>
    <w:rsid w:val="00BC3085"/>
    <w:rsid w:val="00BC321B"/>
    <w:rsid w:val="00BC344E"/>
    <w:rsid w:val="00BC3594"/>
    <w:rsid w:val="00BC35C2"/>
    <w:rsid w:val="00BC36A6"/>
    <w:rsid w:val="00BC38B8"/>
    <w:rsid w:val="00BC3CF8"/>
    <w:rsid w:val="00BC3FE8"/>
    <w:rsid w:val="00BC4007"/>
    <w:rsid w:val="00BC499E"/>
    <w:rsid w:val="00BC58BD"/>
    <w:rsid w:val="00BC5CE2"/>
    <w:rsid w:val="00BC5E23"/>
    <w:rsid w:val="00BC61BD"/>
    <w:rsid w:val="00BC63CC"/>
    <w:rsid w:val="00BC64E5"/>
    <w:rsid w:val="00BC68C0"/>
    <w:rsid w:val="00BC6DE3"/>
    <w:rsid w:val="00BC6F82"/>
    <w:rsid w:val="00BC70D5"/>
    <w:rsid w:val="00BC7133"/>
    <w:rsid w:val="00BC71C5"/>
    <w:rsid w:val="00BC738C"/>
    <w:rsid w:val="00BC7659"/>
    <w:rsid w:val="00BC77C9"/>
    <w:rsid w:val="00BC783B"/>
    <w:rsid w:val="00BC79D4"/>
    <w:rsid w:val="00BC7A42"/>
    <w:rsid w:val="00BC7AFE"/>
    <w:rsid w:val="00BD003A"/>
    <w:rsid w:val="00BD013E"/>
    <w:rsid w:val="00BD0238"/>
    <w:rsid w:val="00BD03B7"/>
    <w:rsid w:val="00BD082C"/>
    <w:rsid w:val="00BD0AB7"/>
    <w:rsid w:val="00BD0FC4"/>
    <w:rsid w:val="00BD140B"/>
    <w:rsid w:val="00BD1624"/>
    <w:rsid w:val="00BD1D47"/>
    <w:rsid w:val="00BD238C"/>
    <w:rsid w:val="00BD2628"/>
    <w:rsid w:val="00BD267C"/>
    <w:rsid w:val="00BD2A08"/>
    <w:rsid w:val="00BD2A68"/>
    <w:rsid w:val="00BD2F55"/>
    <w:rsid w:val="00BD2FD8"/>
    <w:rsid w:val="00BD3048"/>
    <w:rsid w:val="00BD3138"/>
    <w:rsid w:val="00BD33F2"/>
    <w:rsid w:val="00BD37D4"/>
    <w:rsid w:val="00BD3837"/>
    <w:rsid w:val="00BD386B"/>
    <w:rsid w:val="00BD3B1F"/>
    <w:rsid w:val="00BD3C69"/>
    <w:rsid w:val="00BD3C9C"/>
    <w:rsid w:val="00BD3D7A"/>
    <w:rsid w:val="00BD4235"/>
    <w:rsid w:val="00BD45AD"/>
    <w:rsid w:val="00BD461C"/>
    <w:rsid w:val="00BD5A26"/>
    <w:rsid w:val="00BD5CD4"/>
    <w:rsid w:val="00BD5FA4"/>
    <w:rsid w:val="00BD6509"/>
    <w:rsid w:val="00BD689C"/>
    <w:rsid w:val="00BD6A22"/>
    <w:rsid w:val="00BD6D88"/>
    <w:rsid w:val="00BD72C8"/>
    <w:rsid w:val="00BD7A82"/>
    <w:rsid w:val="00BD7DEB"/>
    <w:rsid w:val="00BD7DF1"/>
    <w:rsid w:val="00BD7F9E"/>
    <w:rsid w:val="00BE072F"/>
    <w:rsid w:val="00BE0A11"/>
    <w:rsid w:val="00BE0C16"/>
    <w:rsid w:val="00BE0D60"/>
    <w:rsid w:val="00BE0F39"/>
    <w:rsid w:val="00BE0FCB"/>
    <w:rsid w:val="00BE1382"/>
    <w:rsid w:val="00BE13B8"/>
    <w:rsid w:val="00BE16C6"/>
    <w:rsid w:val="00BE1959"/>
    <w:rsid w:val="00BE1976"/>
    <w:rsid w:val="00BE197A"/>
    <w:rsid w:val="00BE1A06"/>
    <w:rsid w:val="00BE1CE8"/>
    <w:rsid w:val="00BE2404"/>
    <w:rsid w:val="00BE2412"/>
    <w:rsid w:val="00BE269D"/>
    <w:rsid w:val="00BE2722"/>
    <w:rsid w:val="00BE28FE"/>
    <w:rsid w:val="00BE2B2C"/>
    <w:rsid w:val="00BE312F"/>
    <w:rsid w:val="00BE36B9"/>
    <w:rsid w:val="00BE3E52"/>
    <w:rsid w:val="00BE3EA0"/>
    <w:rsid w:val="00BE403F"/>
    <w:rsid w:val="00BE44DA"/>
    <w:rsid w:val="00BE4593"/>
    <w:rsid w:val="00BE475F"/>
    <w:rsid w:val="00BE49CE"/>
    <w:rsid w:val="00BE4CE5"/>
    <w:rsid w:val="00BE5164"/>
    <w:rsid w:val="00BE53B5"/>
    <w:rsid w:val="00BE5519"/>
    <w:rsid w:val="00BE57B1"/>
    <w:rsid w:val="00BE5813"/>
    <w:rsid w:val="00BE5ABD"/>
    <w:rsid w:val="00BE5CC5"/>
    <w:rsid w:val="00BE60DC"/>
    <w:rsid w:val="00BE6149"/>
    <w:rsid w:val="00BE65B3"/>
    <w:rsid w:val="00BE689B"/>
    <w:rsid w:val="00BE6985"/>
    <w:rsid w:val="00BE6D82"/>
    <w:rsid w:val="00BE72B2"/>
    <w:rsid w:val="00BE77A8"/>
    <w:rsid w:val="00BE791D"/>
    <w:rsid w:val="00BE7A96"/>
    <w:rsid w:val="00BE7B27"/>
    <w:rsid w:val="00BF0058"/>
    <w:rsid w:val="00BF00A5"/>
    <w:rsid w:val="00BF0251"/>
    <w:rsid w:val="00BF02E6"/>
    <w:rsid w:val="00BF08B0"/>
    <w:rsid w:val="00BF0CEB"/>
    <w:rsid w:val="00BF0F15"/>
    <w:rsid w:val="00BF10D2"/>
    <w:rsid w:val="00BF120B"/>
    <w:rsid w:val="00BF12B0"/>
    <w:rsid w:val="00BF1309"/>
    <w:rsid w:val="00BF14B6"/>
    <w:rsid w:val="00BF14F6"/>
    <w:rsid w:val="00BF17EB"/>
    <w:rsid w:val="00BF1A29"/>
    <w:rsid w:val="00BF1FF0"/>
    <w:rsid w:val="00BF204A"/>
    <w:rsid w:val="00BF21AD"/>
    <w:rsid w:val="00BF220D"/>
    <w:rsid w:val="00BF2372"/>
    <w:rsid w:val="00BF2817"/>
    <w:rsid w:val="00BF31CB"/>
    <w:rsid w:val="00BF3239"/>
    <w:rsid w:val="00BF3268"/>
    <w:rsid w:val="00BF3807"/>
    <w:rsid w:val="00BF3883"/>
    <w:rsid w:val="00BF3BCB"/>
    <w:rsid w:val="00BF3C10"/>
    <w:rsid w:val="00BF3D77"/>
    <w:rsid w:val="00BF3E35"/>
    <w:rsid w:val="00BF3FFA"/>
    <w:rsid w:val="00BF41DC"/>
    <w:rsid w:val="00BF43E6"/>
    <w:rsid w:val="00BF46F1"/>
    <w:rsid w:val="00BF493C"/>
    <w:rsid w:val="00BF4B69"/>
    <w:rsid w:val="00BF56A8"/>
    <w:rsid w:val="00BF60E3"/>
    <w:rsid w:val="00BF6519"/>
    <w:rsid w:val="00BF6657"/>
    <w:rsid w:val="00BF6C19"/>
    <w:rsid w:val="00BF6FBF"/>
    <w:rsid w:val="00BF70A1"/>
    <w:rsid w:val="00BF70F8"/>
    <w:rsid w:val="00BF739A"/>
    <w:rsid w:val="00BF7B97"/>
    <w:rsid w:val="00BF7C67"/>
    <w:rsid w:val="00BF7D39"/>
    <w:rsid w:val="00BF7D43"/>
    <w:rsid w:val="00BF7E33"/>
    <w:rsid w:val="00BF7EC5"/>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3FF9"/>
    <w:rsid w:val="00C04591"/>
    <w:rsid w:val="00C04838"/>
    <w:rsid w:val="00C04B83"/>
    <w:rsid w:val="00C057E0"/>
    <w:rsid w:val="00C05863"/>
    <w:rsid w:val="00C05C20"/>
    <w:rsid w:val="00C06066"/>
    <w:rsid w:val="00C0648A"/>
    <w:rsid w:val="00C06690"/>
    <w:rsid w:val="00C067A4"/>
    <w:rsid w:val="00C06BE9"/>
    <w:rsid w:val="00C071C6"/>
    <w:rsid w:val="00C072F6"/>
    <w:rsid w:val="00C07505"/>
    <w:rsid w:val="00C07A6C"/>
    <w:rsid w:val="00C07AE3"/>
    <w:rsid w:val="00C07AE4"/>
    <w:rsid w:val="00C07B95"/>
    <w:rsid w:val="00C07C81"/>
    <w:rsid w:val="00C07D3E"/>
    <w:rsid w:val="00C1013B"/>
    <w:rsid w:val="00C1056C"/>
    <w:rsid w:val="00C10599"/>
    <w:rsid w:val="00C106DF"/>
    <w:rsid w:val="00C10857"/>
    <w:rsid w:val="00C10F21"/>
    <w:rsid w:val="00C1114F"/>
    <w:rsid w:val="00C11183"/>
    <w:rsid w:val="00C11197"/>
    <w:rsid w:val="00C112CE"/>
    <w:rsid w:val="00C1176E"/>
    <w:rsid w:val="00C11BA5"/>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7D1"/>
    <w:rsid w:val="00C147DE"/>
    <w:rsid w:val="00C14C0C"/>
    <w:rsid w:val="00C15135"/>
    <w:rsid w:val="00C159ED"/>
    <w:rsid w:val="00C15EB2"/>
    <w:rsid w:val="00C15FFF"/>
    <w:rsid w:val="00C1662C"/>
    <w:rsid w:val="00C1698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A40"/>
    <w:rsid w:val="00C21B1D"/>
    <w:rsid w:val="00C21B38"/>
    <w:rsid w:val="00C21E9D"/>
    <w:rsid w:val="00C222CF"/>
    <w:rsid w:val="00C22372"/>
    <w:rsid w:val="00C223DE"/>
    <w:rsid w:val="00C2265A"/>
    <w:rsid w:val="00C22F3C"/>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4B2"/>
    <w:rsid w:val="00C26871"/>
    <w:rsid w:val="00C2695A"/>
    <w:rsid w:val="00C26DE9"/>
    <w:rsid w:val="00C274BE"/>
    <w:rsid w:val="00C27604"/>
    <w:rsid w:val="00C277DD"/>
    <w:rsid w:val="00C27A0C"/>
    <w:rsid w:val="00C307FA"/>
    <w:rsid w:val="00C30BD0"/>
    <w:rsid w:val="00C30D3F"/>
    <w:rsid w:val="00C30DAA"/>
    <w:rsid w:val="00C30F1F"/>
    <w:rsid w:val="00C30FB5"/>
    <w:rsid w:val="00C30FB7"/>
    <w:rsid w:val="00C31089"/>
    <w:rsid w:val="00C31237"/>
    <w:rsid w:val="00C314DF"/>
    <w:rsid w:val="00C3175A"/>
    <w:rsid w:val="00C319A2"/>
    <w:rsid w:val="00C31D47"/>
    <w:rsid w:val="00C31F76"/>
    <w:rsid w:val="00C3208A"/>
    <w:rsid w:val="00C32375"/>
    <w:rsid w:val="00C32417"/>
    <w:rsid w:val="00C32668"/>
    <w:rsid w:val="00C32A9C"/>
    <w:rsid w:val="00C32BB7"/>
    <w:rsid w:val="00C330F9"/>
    <w:rsid w:val="00C33373"/>
    <w:rsid w:val="00C339DE"/>
    <w:rsid w:val="00C33AA7"/>
    <w:rsid w:val="00C33DCE"/>
    <w:rsid w:val="00C33EB1"/>
    <w:rsid w:val="00C3463A"/>
    <w:rsid w:val="00C346BB"/>
    <w:rsid w:val="00C346C1"/>
    <w:rsid w:val="00C34834"/>
    <w:rsid w:val="00C34878"/>
    <w:rsid w:val="00C3488A"/>
    <w:rsid w:val="00C34C05"/>
    <w:rsid w:val="00C34DD9"/>
    <w:rsid w:val="00C3508F"/>
    <w:rsid w:val="00C354D1"/>
    <w:rsid w:val="00C3566B"/>
    <w:rsid w:val="00C35A42"/>
    <w:rsid w:val="00C35B23"/>
    <w:rsid w:val="00C35D4F"/>
    <w:rsid w:val="00C3625E"/>
    <w:rsid w:val="00C3661D"/>
    <w:rsid w:val="00C36923"/>
    <w:rsid w:val="00C36AFD"/>
    <w:rsid w:val="00C36DAD"/>
    <w:rsid w:val="00C36E6C"/>
    <w:rsid w:val="00C37050"/>
    <w:rsid w:val="00C373E4"/>
    <w:rsid w:val="00C37493"/>
    <w:rsid w:val="00C37F07"/>
    <w:rsid w:val="00C37F85"/>
    <w:rsid w:val="00C37F8D"/>
    <w:rsid w:val="00C4018E"/>
    <w:rsid w:val="00C40447"/>
    <w:rsid w:val="00C4044A"/>
    <w:rsid w:val="00C404D5"/>
    <w:rsid w:val="00C4068A"/>
    <w:rsid w:val="00C40B7D"/>
    <w:rsid w:val="00C40C43"/>
    <w:rsid w:val="00C40E34"/>
    <w:rsid w:val="00C40FF8"/>
    <w:rsid w:val="00C4123D"/>
    <w:rsid w:val="00C413FE"/>
    <w:rsid w:val="00C4142E"/>
    <w:rsid w:val="00C41560"/>
    <w:rsid w:val="00C41634"/>
    <w:rsid w:val="00C4180D"/>
    <w:rsid w:val="00C41C62"/>
    <w:rsid w:val="00C42130"/>
    <w:rsid w:val="00C4214B"/>
    <w:rsid w:val="00C422E0"/>
    <w:rsid w:val="00C4268E"/>
    <w:rsid w:val="00C42700"/>
    <w:rsid w:val="00C42784"/>
    <w:rsid w:val="00C429E1"/>
    <w:rsid w:val="00C439C5"/>
    <w:rsid w:val="00C439F0"/>
    <w:rsid w:val="00C43CE7"/>
    <w:rsid w:val="00C43D2E"/>
    <w:rsid w:val="00C43EA9"/>
    <w:rsid w:val="00C44189"/>
    <w:rsid w:val="00C44401"/>
    <w:rsid w:val="00C4451B"/>
    <w:rsid w:val="00C4464F"/>
    <w:rsid w:val="00C447FB"/>
    <w:rsid w:val="00C44ADA"/>
    <w:rsid w:val="00C45302"/>
    <w:rsid w:val="00C45A9C"/>
    <w:rsid w:val="00C45B3D"/>
    <w:rsid w:val="00C466A6"/>
    <w:rsid w:val="00C466F1"/>
    <w:rsid w:val="00C46B53"/>
    <w:rsid w:val="00C46F92"/>
    <w:rsid w:val="00C470AA"/>
    <w:rsid w:val="00C472D0"/>
    <w:rsid w:val="00C472D3"/>
    <w:rsid w:val="00C4740A"/>
    <w:rsid w:val="00C47838"/>
    <w:rsid w:val="00C47AE8"/>
    <w:rsid w:val="00C47B28"/>
    <w:rsid w:val="00C47FC9"/>
    <w:rsid w:val="00C508B7"/>
    <w:rsid w:val="00C512AB"/>
    <w:rsid w:val="00C51D11"/>
    <w:rsid w:val="00C5212B"/>
    <w:rsid w:val="00C5257E"/>
    <w:rsid w:val="00C5295F"/>
    <w:rsid w:val="00C52A41"/>
    <w:rsid w:val="00C52A73"/>
    <w:rsid w:val="00C52DC9"/>
    <w:rsid w:val="00C531B4"/>
    <w:rsid w:val="00C532F9"/>
    <w:rsid w:val="00C53408"/>
    <w:rsid w:val="00C53E22"/>
    <w:rsid w:val="00C53F6E"/>
    <w:rsid w:val="00C5426F"/>
    <w:rsid w:val="00C542FD"/>
    <w:rsid w:val="00C5430E"/>
    <w:rsid w:val="00C54536"/>
    <w:rsid w:val="00C54C62"/>
    <w:rsid w:val="00C55ADC"/>
    <w:rsid w:val="00C55B7F"/>
    <w:rsid w:val="00C55CE2"/>
    <w:rsid w:val="00C5638E"/>
    <w:rsid w:val="00C56918"/>
    <w:rsid w:val="00C569CA"/>
    <w:rsid w:val="00C56C48"/>
    <w:rsid w:val="00C5707E"/>
    <w:rsid w:val="00C57162"/>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247"/>
    <w:rsid w:val="00C633AB"/>
    <w:rsid w:val="00C6343A"/>
    <w:rsid w:val="00C634D8"/>
    <w:rsid w:val="00C63607"/>
    <w:rsid w:val="00C63E9E"/>
    <w:rsid w:val="00C6419F"/>
    <w:rsid w:val="00C64253"/>
    <w:rsid w:val="00C64376"/>
    <w:rsid w:val="00C64626"/>
    <w:rsid w:val="00C64849"/>
    <w:rsid w:val="00C64EDC"/>
    <w:rsid w:val="00C656EC"/>
    <w:rsid w:val="00C65C31"/>
    <w:rsid w:val="00C65D24"/>
    <w:rsid w:val="00C65F58"/>
    <w:rsid w:val="00C65F67"/>
    <w:rsid w:val="00C66074"/>
    <w:rsid w:val="00C66571"/>
    <w:rsid w:val="00C666DB"/>
    <w:rsid w:val="00C667F6"/>
    <w:rsid w:val="00C66A25"/>
    <w:rsid w:val="00C66AC7"/>
    <w:rsid w:val="00C66B89"/>
    <w:rsid w:val="00C66C34"/>
    <w:rsid w:val="00C66E45"/>
    <w:rsid w:val="00C67231"/>
    <w:rsid w:val="00C67605"/>
    <w:rsid w:val="00C67D2C"/>
    <w:rsid w:val="00C70239"/>
    <w:rsid w:val="00C7040D"/>
    <w:rsid w:val="00C70758"/>
    <w:rsid w:val="00C70B8C"/>
    <w:rsid w:val="00C71468"/>
    <w:rsid w:val="00C71A2B"/>
    <w:rsid w:val="00C7238B"/>
    <w:rsid w:val="00C723AF"/>
    <w:rsid w:val="00C723F3"/>
    <w:rsid w:val="00C72953"/>
    <w:rsid w:val="00C72EF5"/>
    <w:rsid w:val="00C72FBC"/>
    <w:rsid w:val="00C72FD0"/>
    <w:rsid w:val="00C7303B"/>
    <w:rsid w:val="00C732C5"/>
    <w:rsid w:val="00C73435"/>
    <w:rsid w:val="00C7357D"/>
    <w:rsid w:val="00C73E41"/>
    <w:rsid w:val="00C73F77"/>
    <w:rsid w:val="00C73F7A"/>
    <w:rsid w:val="00C740FD"/>
    <w:rsid w:val="00C74157"/>
    <w:rsid w:val="00C7448E"/>
    <w:rsid w:val="00C748E2"/>
    <w:rsid w:val="00C74BDD"/>
    <w:rsid w:val="00C75004"/>
    <w:rsid w:val="00C753B1"/>
    <w:rsid w:val="00C7542A"/>
    <w:rsid w:val="00C755E8"/>
    <w:rsid w:val="00C757C7"/>
    <w:rsid w:val="00C75970"/>
    <w:rsid w:val="00C75AC4"/>
    <w:rsid w:val="00C75B07"/>
    <w:rsid w:val="00C75B22"/>
    <w:rsid w:val="00C75C9D"/>
    <w:rsid w:val="00C7600C"/>
    <w:rsid w:val="00C766E6"/>
    <w:rsid w:val="00C76A56"/>
    <w:rsid w:val="00C76A6B"/>
    <w:rsid w:val="00C76F37"/>
    <w:rsid w:val="00C76FE3"/>
    <w:rsid w:val="00C7731D"/>
    <w:rsid w:val="00C77738"/>
    <w:rsid w:val="00C77989"/>
    <w:rsid w:val="00C7799E"/>
    <w:rsid w:val="00C77B56"/>
    <w:rsid w:val="00C77C55"/>
    <w:rsid w:val="00C77DF7"/>
    <w:rsid w:val="00C8012D"/>
    <w:rsid w:val="00C80152"/>
    <w:rsid w:val="00C802D3"/>
    <w:rsid w:val="00C80547"/>
    <w:rsid w:val="00C80C97"/>
    <w:rsid w:val="00C80DED"/>
    <w:rsid w:val="00C80E44"/>
    <w:rsid w:val="00C80ECD"/>
    <w:rsid w:val="00C813EE"/>
    <w:rsid w:val="00C8198E"/>
    <w:rsid w:val="00C819D0"/>
    <w:rsid w:val="00C81B30"/>
    <w:rsid w:val="00C81D0B"/>
    <w:rsid w:val="00C822A1"/>
    <w:rsid w:val="00C82387"/>
    <w:rsid w:val="00C823AF"/>
    <w:rsid w:val="00C824B7"/>
    <w:rsid w:val="00C82CAF"/>
    <w:rsid w:val="00C82F56"/>
    <w:rsid w:val="00C83001"/>
    <w:rsid w:val="00C8329E"/>
    <w:rsid w:val="00C83680"/>
    <w:rsid w:val="00C8381F"/>
    <w:rsid w:val="00C83B59"/>
    <w:rsid w:val="00C84332"/>
    <w:rsid w:val="00C84AAA"/>
    <w:rsid w:val="00C8534D"/>
    <w:rsid w:val="00C85FA0"/>
    <w:rsid w:val="00C8624E"/>
    <w:rsid w:val="00C86379"/>
    <w:rsid w:val="00C863DE"/>
    <w:rsid w:val="00C864DB"/>
    <w:rsid w:val="00C86EEA"/>
    <w:rsid w:val="00C87656"/>
    <w:rsid w:val="00C8781D"/>
    <w:rsid w:val="00C87839"/>
    <w:rsid w:val="00C87B96"/>
    <w:rsid w:val="00C87E17"/>
    <w:rsid w:val="00C901A9"/>
    <w:rsid w:val="00C902B6"/>
    <w:rsid w:val="00C905AC"/>
    <w:rsid w:val="00C90B43"/>
    <w:rsid w:val="00C90C65"/>
    <w:rsid w:val="00C90C82"/>
    <w:rsid w:val="00C90F7A"/>
    <w:rsid w:val="00C91707"/>
    <w:rsid w:val="00C91CFB"/>
    <w:rsid w:val="00C91FAC"/>
    <w:rsid w:val="00C9217F"/>
    <w:rsid w:val="00C921D1"/>
    <w:rsid w:val="00C9220C"/>
    <w:rsid w:val="00C92215"/>
    <w:rsid w:val="00C922C5"/>
    <w:rsid w:val="00C92352"/>
    <w:rsid w:val="00C92376"/>
    <w:rsid w:val="00C927D6"/>
    <w:rsid w:val="00C92B5B"/>
    <w:rsid w:val="00C92C2A"/>
    <w:rsid w:val="00C92E97"/>
    <w:rsid w:val="00C92FF0"/>
    <w:rsid w:val="00C9318C"/>
    <w:rsid w:val="00C93297"/>
    <w:rsid w:val="00C936C5"/>
    <w:rsid w:val="00C93BC2"/>
    <w:rsid w:val="00C945EC"/>
    <w:rsid w:val="00C9487D"/>
    <w:rsid w:val="00C94C81"/>
    <w:rsid w:val="00C94C87"/>
    <w:rsid w:val="00C94E45"/>
    <w:rsid w:val="00C95191"/>
    <w:rsid w:val="00C95300"/>
    <w:rsid w:val="00C9537F"/>
    <w:rsid w:val="00C95548"/>
    <w:rsid w:val="00C95730"/>
    <w:rsid w:val="00C95962"/>
    <w:rsid w:val="00C95A33"/>
    <w:rsid w:val="00C95C2C"/>
    <w:rsid w:val="00C95CD4"/>
    <w:rsid w:val="00C96127"/>
    <w:rsid w:val="00C96FE0"/>
    <w:rsid w:val="00C973E2"/>
    <w:rsid w:val="00C976D2"/>
    <w:rsid w:val="00C97AF1"/>
    <w:rsid w:val="00C97C64"/>
    <w:rsid w:val="00C97E38"/>
    <w:rsid w:val="00CA0151"/>
    <w:rsid w:val="00CA09AA"/>
    <w:rsid w:val="00CA0BAF"/>
    <w:rsid w:val="00CA0EAB"/>
    <w:rsid w:val="00CA114D"/>
    <w:rsid w:val="00CA1225"/>
    <w:rsid w:val="00CA12E1"/>
    <w:rsid w:val="00CA12F1"/>
    <w:rsid w:val="00CA18D2"/>
    <w:rsid w:val="00CA2124"/>
    <w:rsid w:val="00CA286C"/>
    <w:rsid w:val="00CA2919"/>
    <w:rsid w:val="00CA2C56"/>
    <w:rsid w:val="00CA3072"/>
    <w:rsid w:val="00CA31B3"/>
    <w:rsid w:val="00CA334B"/>
    <w:rsid w:val="00CA39E8"/>
    <w:rsid w:val="00CA3CF5"/>
    <w:rsid w:val="00CA3F3C"/>
    <w:rsid w:val="00CA486F"/>
    <w:rsid w:val="00CA4A32"/>
    <w:rsid w:val="00CA4A3F"/>
    <w:rsid w:val="00CA4C14"/>
    <w:rsid w:val="00CA4DC3"/>
    <w:rsid w:val="00CA4FE7"/>
    <w:rsid w:val="00CA51A0"/>
    <w:rsid w:val="00CA5974"/>
    <w:rsid w:val="00CA59AB"/>
    <w:rsid w:val="00CA5CC8"/>
    <w:rsid w:val="00CA5D26"/>
    <w:rsid w:val="00CA5D4A"/>
    <w:rsid w:val="00CA5E01"/>
    <w:rsid w:val="00CA6164"/>
    <w:rsid w:val="00CA6649"/>
    <w:rsid w:val="00CA6F0E"/>
    <w:rsid w:val="00CA7202"/>
    <w:rsid w:val="00CA7230"/>
    <w:rsid w:val="00CA73B2"/>
    <w:rsid w:val="00CA74E8"/>
    <w:rsid w:val="00CA74F7"/>
    <w:rsid w:val="00CA7680"/>
    <w:rsid w:val="00CA773E"/>
    <w:rsid w:val="00CA79DA"/>
    <w:rsid w:val="00CB02D8"/>
    <w:rsid w:val="00CB047F"/>
    <w:rsid w:val="00CB0C2A"/>
    <w:rsid w:val="00CB0D45"/>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B26"/>
    <w:rsid w:val="00CB5E07"/>
    <w:rsid w:val="00CB5EC9"/>
    <w:rsid w:val="00CB5EF8"/>
    <w:rsid w:val="00CB60DD"/>
    <w:rsid w:val="00CB6218"/>
    <w:rsid w:val="00CB6343"/>
    <w:rsid w:val="00CB64EF"/>
    <w:rsid w:val="00CB659C"/>
    <w:rsid w:val="00CB6829"/>
    <w:rsid w:val="00CB68B3"/>
    <w:rsid w:val="00CB6F9E"/>
    <w:rsid w:val="00CB720B"/>
    <w:rsid w:val="00CB7648"/>
    <w:rsid w:val="00CB7B6B"/>
    <w:rsid w:val="00CB7E6A"/>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7DE"/>
    <w:rsid w:val="00CC1A18"/>
    <w:rsid w:val="00CC1B32"/>
    <w:rsid w:val="00CC1C42"/>
    <w:rsid w:val="00CC1CC3"/>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BFE"/>
    <w:rsid w:val="00CC4C5E"/>
    <w:rsid w:val="00CC4CCF"/>
    <w:rsid w:val="00CC4F58"/>
    <w:rsid w:val="00CC4FF9"/>
    <w:rsid w:val="00CC5461"/>
    <w:rsid w:val="00CC57AE"/>
    <w:rsid w:val="00CC585E"/>
    <w:rsid w:val="00CC5867"/>
    <w:rsid w:val="00CC5D8F"/>
    <w:rsid w:val="00CC5E0D"/>
    <w:rsid w:val="00CC606C"/>
    <w:rsid w:val="00CC68B6"/>
    <w:rsid w:val="00CC6B0F"/>
    <w:rsid w:val="00CC6C99"/>
    <w:rsid w:val="00CC6F6F"/>
    <w:rsid w:val="00CC728B"/>
    <w:rsid w:val="00CC7356"/>
    <w:rsid w:val="00CC74D5"/>
    <w:rsid w:val="00CC787C"/>
    <w:rsid w:val="00CC7A6D"/>
    <w:rsid w:val="00CC7BD9"/>
    <w:rsid w:val="00CC7DF5"/>
    <w:rsid w:val="00CC7F32"/>
    <w:rsid w:val="00CC7FFB"/>
    <w:rsid w:val="00CD04B6"/>
    <w:rsid w:val="00CD04FE"/>
    <w:rsid w:val="00CD0740"/>
    <w:rsid w:val="00CD0768"/>
    <w:rsid w:val="00CD0801"/>
    <w:rsid w:val="00CD0CB9"/>
    <w:rsid w:val="00CD11D6"/>
    <w:rsid w:val="00CD14CB"/>
    <w:rsid w:val="00CD14E0"/>
    <w:rsid w:val="00CD179D"/>
    <w:rsid w:val="00CD1B57"/>
    <w:rsid w:val="00CD1BA4"/>
    <w:rsid w:val="00CD1E74"/>
    <w:rsid w:val="00CD223B"/>
    <w:rsid w:val="00CD2512"/>
    <w:rsid w:val="00CD2585"/>
    <w:rsid w:val="00CD25A6"/>
    <w:rsid w:val="00CD281E"/>
    <w:rsid w:val="00CD283A"/>
    <w:rsid w:val="00CD2962"/>
    <w:rsid w:val="00CD2B53"/>
    <w:rsid w:val="00CD309B"/>
    <w:rsid w:val="00CD3122"/>
    <w:rsid w:val="00CD325D"/>
    <w:rsid w:val="00CD39C9"/>
    <w:rsid w:val="00CD3D0C"/>
    <w:rsid w:val="00CD3E10"/>
    <w:rsid w:val="00CD3F09"/>
    <w:rsid w:val="00CD3FAF"/>
    <w:rsid w:val="00CD492B"/>
    <w:rsid w:val="00CD49CF"/>
    <w:rsid w:val="00CD4F4A"/>
    <w:rsid w:val="00CD50EE"/>
    <w:rsid w:val="00CD5423"/>
    <w:rsid w:val="00CD56E3"/>
    <w:rsid w:val="00CD5C02"/>
    <w:rsid w:val="00CD5CD9"/>
    <w:rsid w:val="00CD61E3"/>
    <w:rsid w:val="00CD6814"/>
    <w:rsid w:val="00CD6C4A"/>
    <w:rsid w:val="00CD6E0B"/>
    <w:rsid w:val="00CD6FC1"/>
    <w:rsid w:val="00CD7208"/>
    <w:rsid w:val="00CD787F"/>
    <w:rsid w:val="00CD79F0"/>
    <w:rsid w:val="00CD7D07"/>
    <w:rsid w:val="00CE025E"/>
    <w:rsid w:val="00CE02BD"/>
    <w:rsid w:val="00CE02CA"/>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5086"/>
    <w:rsid w:val="00CE5112"/>
    <w:rsid w:val="00CE51EB"/>
    <w:rsid w:val="00CE5360"/>
    <w:rsid w:val="00CE57B6"/>
    <w:rsid w:val="00CE5A7F"/>
    <w:rsid w:val="00CE5E50"/>
    <w:rsid w:val="00CE613A"/>
    <w:rsid w:val="00CE6369"/>
    <w:rsid w:val="00CE6964"/>
    <w:rsid w:val="00CE697C"/>
    <w:rsid w:val="00CE698C"/>
    <w:rsid w:val="00CE69F3"/>
    <w:rsid w:val="00CE6AD5"/>
    <w:rsid w:val="00CE6B87"/>
    <w:rsid w:val="00CE6E24"/>
    <w:rsid w:val="00CE6FB6"/>
    <w:rsid w:val="00CE7565"/>
    <w:rsid w:val="00CE76BD"/>
    <w:rsid w:val="00CE79BC"/>
    <w:rsid w:val="00CE7C49"/>
    <w:rsid w:val="00CE7EC0"/>
    <w:rsid w:val="00CF008C"/>
    <w:rsid w:val="00CF011A"/>
    <w:rsid w:val="00CF02AC"/>
    <w:rsid w:val="00CF057C"/>
    <w:rsid w:val="00CF06E6"/>
    <w:rsid w:val="00CF0E93"/>
    <w:rsid w:val="00CF18AB"/>
    <w:rsid w:val="00CF1AA6"/>
    <w:rsid w:val="00CF1DCC"/>
    <w:rsid w:val="00CF20C8"/>
    <w:rsid w:val="00CF233B"/>
    <w:rsid w:val="00CF23D5"/>
    <w:rsid w:val="00CF2618"/>
    <w:rsid w:val="00CF2639"/>
    <w:rsid w:val="00CF277A"/>
    <w:rsid w:val="00CF2982"/>
    <w:rsid w:val="00CF2C07"/>
    <w:rsid w:val="00CF2F21"/>
    <w:rsid w:val="00CF2FBF"/>
    <w:rsid w:val="00CF3112"/>
    <w:rsid w:val="00CF33BA"/>
    <w:rsid w:val="00CF3654"/>
    <w:rsid w:val="00CF39DA"/>
    <w:rsid w:val="00CF3BEF"/>
    <w:rsid w:val="00CF3F01"/>
    <w:rsid w:val="00CF46E1"/>
    <w:rsid w:val="00CF4AC0"/>
    <w:rsid w:val="00CF50A9"/>
    <w:rsid w:val="00CF51CE"/>
    <w:rsid w:val="00CF5F1C"/>
    <w:rsid w:val="00CF6031"/>
    <w:rsid w:val="00CF6155"/>
    <w:rsid w:val="00CF61A3"/>
    <w:rsid w:val="00CF66DE"/>
    <w:rsid w:val="00CF6848"/>
    <w:rsid w:val="00CF6AF3"/>
    <w:rsid w:val="00CF6C23"/>
    <w:rsid w:val="00CF6C9A"/>
    <w:rsid w:val="00CF6F64"/>
    <w:rsid w:val="00CF7801"/>
    <w:rsid w:val="00CF7CCF"/>
    <w:rsid w:val="00D00306"/>
    <w:rsid w:val="00D00522"/>
    <w:rsid w:val="00D00B22"/>
    <w:rsid w:val="00D013BB"/>
    <w:rsid w:val="00D017EE"/>
    <w:rsid w:val="00D0182B"/>
    <w:rsid w:val="00D0186E"/>
    <w:rsid w:val="00D01881"/>
    <w:rsid w:val="00D01C73"/>
    <w:rsid w:val="00D02369"/>
    <w:rsid w:val="00D0253B"/>
    <w:rsid w:val="00D02C36"/>
    <w:rsid w:val="00D02E17"/>
    <w:rsid w:val="00D02E36"/>
    <w:rsid w:val="00D0327B"/>
    <w:rsid w:val="00D03334"/>
    <w:rsid w:val="00D0366F"/>
    <w:rsid w:val="00D03CD2"/>
    <w:rsid w:val="00D04786"/>
    <w:rsid w:val="00D048E7"/>
    <w:rsid w:val="00D04FC8"/>
    <w:rsid w:val="00D0505A"/>
    <w:rsid w:val="00D05216"/>
    <w:rsid w:val="00D05393"/>
    <w:rsid w:val="00D05FD4"/>
    <w:rsid w:val="00D06088"/>
    <w:rsid w:val="00D06685"/>
    <w:rsid w:val="00D0675C"/>
    <w:rsid w:val="00D0677B"/>
    <w:rsid w:val="00D06800"/>
    <w:rsid w:val="00D06B22"/>
    <w:rsid w:val="00D06CDD"/>
    <w:rsid w:val="00D06DED"/>
    <w:rsid w:val="00D0735B"/>
    <w:rsid w:val="00D078A9"/>
    <w:rsid w:val="00D078C9"/>
    <w:rsid w:val="00D07DCA"/>
    <w:rsid w:val="00D105EB"/>
    <w:rsid w:val="00D10F01"/>
    <w:rsid w:val="00D112DD"/>
    <w:rsid w:val="00D1155F"/>
    <w:rsid w:val="00D11873"/>
    <w:rsid w:val="00D11A91"/>
    <w:rsid w:val="00D11C73"/>
    <w:rsid w:val="00D11E89"/>
    <w:rsid w:val="00D11EA4"/>
    <w:rsid w:val="00D11EEE"/>
    <w:rsid w:val="00D11FAE"/>
    <w:rsid w:val="00D120C8"/>
    <w:rsid w:val="00D12440"/>
    <w:rsid w:val="00D12487"/>
    <w:rsid w:val="00D126E6"/>
    <w:rsid w:val="00D12A81"/>
    <w:rsid w:val="00D12B75"/>
    <w:rsid w:val="00D12E59"/>
    <w:rsid w:val="00D12EB0"/>
    <w:rsid w:val="00D13880"/>
    <w:rsid w:val="00D13ADE"/>
    <w:rsid w:val="00D13BBC"/>
    <w:rsid w:val="00D13CCD"/>
    <w:rsid w:val="00D13E41"/>
    <w:rsid w:val="00D13E9F"/>
    <w:rsid w:val="00D14204"/>
    <w:rsid w:val="00D14695"/>
    <w:rsid w:val="00D14C2C"/>
    <w:rsid w:val="00D14C7C"/>
    <w:rsid w:val="00D14D66"/>
    <w:rsid w:val="00D14E26"/>
    <w:rsid w:val="00D15CFC"/>
    <w:rsid w:val="00D15D9D"/>
    <w:rsid w:val="00D15F30"/>
    <w:rsid w:val="00D1624D"/>
    <w:rsid w:val="00D16308"/>
    <w:rsid w:val="00D16495"/>
    <w:rsid w:val="00D16BA8"/>
    <w:rsid w:val="00D16DEE"/>
    <w:rsid w:val="00D174E5"/>
    <w:rsid w:val="00D176E8"/>
    <w:rsid w:val="00D17761"/>
    <w:rsid w:val="00D17CE8"/>
    <w:rsid w:val="00D17F37"/>
    <w:rsid w:val="00D20171"/>
    <w:rsid w:val="00D2018F"/>
    <w:rsid w:val="00D202B4"/>
    <w:rsid w:val="00D202D3"/>
    <w:rsid w:val="00D20379"/>
    <w:rsid w:val="00D2045F"/>
    <w:rsid w:val="00D208B1"/>
    <w:rsid w:val="00D20C2E"/>
    <w:rsid w:val="00D20F77"/>
    <w:rsid w:val="00D2109E"/>
    <w:rsid w:val="00D2118C"/>
    <w:rsid w:val="00D213B8"/>
    <w:rsid w:val="00D214CE"/>
    <w:rsid w:val="00D215E6"/>
    <w:rsid w:val="00D2161F"/>
    <w:rsid w:val="00D2171B"/>
    <w:rsid w:val="00D217CE"/>
    <w:rsid w:val="00D21810"/>
    <w:rsid w:val="00D21EBC"/>
    <w:rsid w:val="00D220DF"/>
    <w:rsid w:val="00D22148"/>
    <w:rsid w:val="00D221AF"/>
    <w:rsid w:val="00D22406"/>
    <w:rsid w:val="00D22522"/>
    <w:rsid w:val="00D226B0"/>
    <w:rsid w:val="00D22D2B"/>
    <w:rsid w:val="00D22E70"/>
    <w:rsid w:val="00D22FE9"/>
    <w:rsid w:val="00D23556"/>
    <w:rsid w:val="00D2390D"/>
    <w:rsid w:val="00D23B89"/>
    <w:rsid w:val="00D23CD8"/>
    <w:rsid w:val="00D23CE2"/>
    <w:rsid w:val="00D23EAA"/>
    <w:rsid w:val="00D24723"/>
    <w:rsid w:val="00D24C98"/>
    <w:rsid w:val="00D24FEC"/>
    <w:rsid w:val="00D25555"/>
    <w:rsid w:val="00D25C26"/>
    <w:rsid w:val="00D25FA4"/>
    <w:rsid w:val="00D261F1"/>
    <w:rsid w:val="00D261F9"/>
    <w:rsid w:val="00D261FB"/>
    <w:rsid w:val="00D26283"/>
    <w:rsid w:val="00D26288"/>
    <w:rsid w:val="00D263B5"/>
    <w:rsid w:val="00D263F5"/>
    <w:rsid w:val="00D26586"/>
    <w:rsid w:val="00D26DBE"/>
    <w:rsid w:val="00D26E45"/>
    <w:rsid w:val="00D27F01"/>
    <w:rsid w:val="00D30004"/>
    <w:rsid w:val="00D30983"/>
    <w:rsid w:val="00D30C46"/>
    <w:rsid w:val="00D30C81"/>
    <w:rsid w:val="00D30FC7"/>
    <w:rsid w:val="00D3120D"/>
    <w:rsid w:val="00D31679"/>
    <w:rsid w:val="00D31B49"/>
    <w:rsid w:val="00D31B9F"/>
    <w:rsid w:val="00D31BEA"/>
    <w:rsid w:val="00D32430"/>
    <w:rsid w:val="00D32A68"/>
    <w:rsid w:val="00D32B6E"/>
    <w:rsid w:val="00D32B82"/>
    <w:rsid w:val="00D32C04"/>
    <w:rsid w:val="00D33313"/>
    <w:rsid w:val="00D33410"/>
    <w:rsid w:val="00D33AB3"/>
    <w:rsid w:val="00D33AFC"/>
    <w:rsid w:val="00D33C09"/>
    <w:rsid w:val="00D3410B"/>
    <w:rsid w:val="00D3425B"/>
    <w:rsid w:val="00D34461"/>
    <w:rsid w:val="00D344C9"/>
    <w:rsid w:val="00D3527F"/>
    <w:rsid w:val="00D353FF"/>
    <w:rsid w:val="00D354C0"/>
    <w:rsid w:val="00D35635"/>
    <w:rsid w:val="00D35A17"/>
    <w:rsid w:val="00D3609F"/>
    <w:rsid w:val="00D3610A"/>
    <w:rsid w:val="00D3646C"/>
    <w:rsid w:val="00D36499"/>
    <w:rsid w:val="00D3668C"/>
    <w:rsid w:val="00D366D3"/>
    <w:rsid w:val="00D36982"/>
    <w:rsid w:val="00D369EA"/>
    <w:rsid w:val="00D36B22"/>
    <w:rsid w:val="00D36C0D"/>
    <w:rsid w:val="00D36C8E"/>
    <w:rsid w:val="00D36C97"/>
    <w:rsid w:val="00D36EEC"/>
    <w:rsid w:val="00D370D6"/>
    <w:rsid w:val="00D374B2"/>
    <w:rsid w:val="00D37C2D"/>
    <w:rsid w:val="00D4002D"/>
    <w:rsid w:val="00D40305"/>
    <w:rsid w:val="00D404CE"/>
    <w:rsid w:val="00D40BE3"/>
    <w:rsid w:val="00D40C72"/>
    <w:rsid w:val="00D40E25"/>
    <w:rsid w:val="00D40E78"/>
    <w:rsid w:val="00D40F15"/>
    <w:rsid w:val="00D41009"/>
    <w:rsid w:val="00D41901"/>
    <w:rsid w:val="00D41CD0"/>
    <w:rsid w:val="00D41CE8"/>
    <w:rsid w:val="00D421D9"/>
    <w:rsid w:val="00D422E4"/>
    <w:rsid w:val="00D429DA"/>
    <w:rsid w:val="00D42B71"/>
    <w:rsid w:val="00D42D5D"/>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7A8"/>
    <w:rsid w:val="00D458AB"/>
    <w:rsid w:val="00D45C69"/>
    <w:rsid w:val="00D45D57"/>
    <w:rsid w:val="00D464C9"/>
    <w:rsid w:val="00D466E5"/>
    <w:rsid w:val="00D467C7"/>
    <w:rsid w:val="00D4688E"/>
    <w:rsid w:val="00D46F2D"/>
    <w:rsid w:val="00D471EF"/>
    <w:rsid w:val="00D47309"/>
    <w:rsid w:val="00D475CC"/>
    <w:rsid w:val="00D47762"/>
    <w:rsid w:val="00D477E2"/>
    <w:rsid w:val="00D47833"/>
    <w:rsid w:val="00D47893"/>
    <w:rsid w:val="00D478D4"/>
    <w:rsid w:val="00D47E55"/>
    <w:rsid w:val="00D5044A"/>
    <w:rsid w:val="00D5082D"/>
    <w:rsid w:val="00D509A1"/>
    <w:rsid w:val="00D50BC8"/>
    <w:rsid w:val="00D50E84"/>
    <w:rsid w:val="00D50F47"/>
    <w:rsid w:val="00D50F95"/>
    <w:rsid w:val="00D5102A"/>
    <w:rsid w:val="00D513B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3EAA"/>
    <w:rsid w:val="00D546DB"/>
    <w:rsid w:val="00D54A01"/>
    <w:rsid w:val="00D54AF7"/>
    <w:rsid w:val="00D54C00"/>
    <w:rsid w:val="00D54C59"/>
    <w:rsid w:val="00D54D88"/>
    <w:rsid w:val="00D55115"/>
    <w:rsid w:val="00D551E0"/>
    <w:rsid w:val="00D5521C"/>
    <w:rsid w:val="00D5521D"/>
    <w:rsid w:val="00D552BA"/>
    <w:rsid w:val="00D5547E"/>
    <w:rsid w:val="00D554E6"/>
    <w:rsid w:val="00D55723"/>
    <w:rsid w:val="00D55801"/>
    <w:rsid w:val="00D55B68"/>
    <w:rsid w:val="00D55C01"/>
    <w:rsid w:val="00D55C22"/>
    <w:rsid w:val="00D55C37"/>
    <w:rsid w:val="00D560FF"/>
    <w:rsid w:val="00D56330"/>
    <w:rsid w:val="00D563C2"/>
    <w:rsid w:val="00D56450"/>
    <w:rsid w:val="00D56756"/>
    <w:rsid w:val="00D56BE5"/>
    <w:rsid w:val="00D56C31"/>
    <w:rsid w:val="00D56D65"/>
    <w:rsid w:val="00D570F8"/>
    <w:rsid w:val="00D572B2"/>
    <w:rsid w:val="00D573A2"/>
    <w:rsid w:val="00D578C5"/>
    <w:rsid w:val="00D57C20"/>
    <w:rsid w:val="00D57CEB"/>
    <w:rsid w:val="00D57F0A"/>
    <w:rsid w:val="00D6005F"/>
    <w:rsid w:val="00D600BE"/>
    <w:rsid w:val="00D60207"/>
    <w:rsid w:val="00D6024D"/>
    <w:rsid w:val="00D60537"/>
    <w:rsid w:val="00D60BCB"/>
    <w:rsid w:val="00D60CB2"/>
    <w:rsid w:val="00D60DD4"/>
    <w:rsid w:val="00D60EDD"/>
    <w:rsid w:val="00D61059"/>
    <w:rsid w:val="00D61192"/>
    <w:rsid w:val="00D61505"/>
    <w:rsid w:val="00D61B4E"/>
    <w:rsid w:val="00D61CA0"/>
    <w:rsid w:val="00D62243"/>
    <w:rsid w:val="00D622BE"/>
    <w:rsid w:val="00D624A5"/>
    <w:rsid w:val="00D626BF"/>
    <w:rsid w:val="00D6278F"/>
    <w:rsid w:val="00D62949"/>
    <w:rsid w:val="00D62DEC"/>
    <w:rsid w:val="00D62E52"/>
    <w:rsid w:val="00D6341D"/>
    <w:rsid w:val="00D6386B"/>
    <w:rsid w:val="00D6394E"/>
    <w:rsid w:val="00D63BAD"/>
    <w:rsid w:val="00D63C5F"/>
    <w:rsid w:val="00D6410E"/>
    <w:rsid w:val="00D6433E"/>
    <w:rsid w:val="00D64346"/>
    <w:rsid w:val="00D6447E"/>
    <w:rsid w:val="00D647F7"/>
    <w:rsid w:val="00D647F9"/>
    <w:rsid w:val="00D6485C"/>
    <w:rsid w:val="00D64CB8"/>
    <w:rsid w:val="00D65404"/>
    <w:rsid w:val="00D6575A"/>
    <w:rsid w:val="00D65837"/>
    <w:rsid w:val="00D65A79"/>
    <w:rsid w:val="00D65AAD"/>
    <w:rsid w:val="00D65DC7"/>
    <w:rsid w:val="00D65ECB"/>
    <w:rsid w:val="00D66022"/>
    <w:rsid w:val="00D66065"/>
    <w:rsid w:val="00D662E2"/>
    <w:rsid w:val="00D6675B"/>
    <w:rsid w:val="00D66ACC"/>
    <w:rsid w:val="00D66DAA"/>
    <w:rsid w:val="00D671E9"/>
    <w:rsid w:val="00D67369"/>
    <w:rsid w:val="00D679ED"/>
    <w:rsid w:val="00D7010A"/>
    <w:rsid w:val="00D7040B"/>
    <w:rsid w:val="00D70815"/>
    <w:rsid w:val="00D70F5E"/>
    <w:rsid w:val="00D70F87"/>
    <w:rsid w:val="00D7123A"/>
    <w:rsid w:val="00D71B06"/>
    <w:rsid w:val="00D71DDF"/>
    <w:rsid w:val="00D71F20"/>
    <w:rsid w:val="00D72999"/>
    <w:rsid w:val="00D73347"/>
    <w:rsid w:val="00D735E3"/>
    <w:rsid w:val="00D73659"/>
    <w:rsid w:val="00D7380D"/>
    <w:rsid w:val="00D73A3C"/>
    <w:rsid w:val="00D73A6B"/>
    <w:rsid w:val="00D73CC9"/>
    <w:rsid w:val="00D73DAD"/>
    <w:rsid w:val="00D73E0D"/>
    <w:rsid w:val="00D74322"/>
    <w:rsid w:val="00D74461"/>
    <w:rsid w:val="00D7480B"/>
    <w:rsid w:val="00D74AE5"/>
    <w:rsid w:val="00D74AF7"/>
    <w:rsid w:val="00D74EA0"/>
    <w:rsid w:val="00D7505F"/>
    <w:rsid w:val="00D75112"/>
    <w:rsid w:val="00D75231"/>
    <w:rsid w:val="00D755BB"/>
    <w:rsid w:val="00D7568F"/>
    <w:rsid w:val="00D75828"/>
    <w:rsid w:val="00D75843"/>
    <w:rsid w:val="00D758A0"/>
    <w:rsid w:val="00D758A1"/>
    <w:rsid w:val="00D75CD8"/>
    <w:rsid w:val="00D75E85"/>
    <w:rsid w:val="00D761CB"/>
    <w:rsid w:val="00D76A4B"/>
    <w:rsid w:val="00D76AB6"/>
    <w:rsid w:val="00D76DDA"/>
    <w:rsid w:val="00D76E83"/>
    <w:rsid w:val="00D7705E"/>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28C"/>
    <w:rsid w:val="00D81307"/>
    <w:rsid w:val="00D81598"/>
    <w:rsid w:val="00D817FD"/>
    <w:rsid w:val="00D81C74"/>
    <w:rsid w:val="00D81E9C"/>
    <w:rsid w:val="00D820A7"/>
    <w:rsid w:val="00D820F3"/>
    <w:rsid w:val="00D822EF"/>
    <w:rsid w:val="00D829AC"/>
    <w:rsid w:val="00D82E30"/>
    <w:rsid w:val="00D82F74"/>
    <w:rsid w:val="00D8325C"/>
    <w:rsid w:val="00D83401"/>
    <w:rsid w:val="00D835AF"/>
    <w:rsid w:val="00D835E6"/>
    <w:rsid w:val="00D83604"/>
    <w:rsid w:val="00D83A89"/>
    <w:rsid w:val="00D84121"/>
    <w:rsid w:val="00D84268"/>
    <w:rsid w:val="00D846C5"/>
    <w:rsid w:val="00D8489E"/>
    <w:rsid w:val="00D84AB2"/>
    <w:rsid w:val="00D84D27"/>
    <w:rsid w:val="00D84DF7"/>
    <w:rsid w:val="00D8508D"/>
    <w:rsid w:val="00D85199"/>
    <w:rsid w:val="00D85710"/>
    <w:rsid w:val="00D8586C"/>
    <w:rsid w:val="00D85BC8"/>
    <w:rsid w:val="00D85CD2"/>
    <w:rsid w:val="00D85EFF"/>
    <w:rsid w:val="00D862DF"/>
    <w:rsid w:val="00D864A4"/>
    <w:rsid w:val="00D86B37"/>
    <w:rsid w:val="00D86ED1"/>
    <w:rsid w:val="00D87154"/>
    <w:rsid w:val="00D8778A"/>
    <w:rsid w:val="00D8778C"/>
    <w:rsid w:val="00D9045F"/>
    <w:rsid w:val="00D908E3"/>
    <w:rsid w:val="00D90F03"/>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1FB"/>
    <w:rsid w:val="00D934E4"/>
    <w:rsid w:val="00D938D0"/>
    <w:rsid w:val="00D943B0"/>
    <w:rsid w:val="00D945CF"/>
    <w:rsid w:val="00D9469D"/>
    <w:rsid w:val="00D948A0"/>
    <w:rsid w:val="00D94BB0"/>
    <w:rsid w:val="00D94D21"/>
    <w:rsid w:val="00D94EA5"/>
    <w:rsid w:val="00D94FF3"/>
    <w:rsid w:val="00D95014"/>
    <w:rsid w:val="00D95193"/>
    <w:rsid w:val="00D9532A"/>
    <w:rsid w:val="00D95685"/>
    <w:rsid w:val="00D957C0"/>
    <w:rsid w:val="00D95B3C"/>
    <w:rsid w:val="00D95BF0"/>
    <w:rsid w:val="00D95BFF"/>
    <w:rsid w:val="00D95C73"/>
    <w:rsid w:val="00D95D70"/>
    <w:rsid w:val="00D96193"/>
    <w:rsid w:val="00D96BE7"/>
    <w:rsid w:val="00D96DD2"/>
    <w:rsid w:val="00D96F15"/>
    <w:rsid w:val="00D978F5"/>
    <w:rsid w:val="00D97C08"/>
    <w:rsid w:val="00D97E86"/>
    <w:rsid w:val="00D97ED5"/>
    <w:rsid w:val="00DA0094"/>
    <w:rsid w:val="00DA061A"/>
    <w:rsid w:val="00DA08FE"/>
    <w:rsid w:val="00DA0D50"/>
    <w:rsid w:val="00DA0FC0"/>
    <w:rsid w:val="00DA10AB"/>
    <w:rsid w:val="00DA16DB"/>
    <w:rsid w:val="00DA1771"/>
    <w:rsid w:val="00DA1D80"/>
    <w:rsid w:val="00DA2046"/>
    <w:rsid w:val="00DA2129"/>
    <w:rsid w:val="00DA223F"/>
    <w:rsid w:val="00DA22BC"/>
    <w:rsid w:val="00DA23D2"/>
    <w:rsid w:val="00DA2709"/>
    <w:rsid w:val="00DA275F"/>
    <w:rsid w:val="00DA29A3"/>
    <w:rsid w:val="00DA29C4"/>
    <w:rsid w:val="00DA2CD7"/>
    <w:rsid w:val="00DA2D90"/>
    <w:rsid w:val="00DA3B43"/>
    <w:rsid w:val="00DA3B80"/>
    <w:rsid w:val="00DA3BE7"/>
    <w:rsid w:val="00DA3F00"/>
    <w:rsid w:val="00DA40FD"/>
    <w:rsid w:val="00DA41DC"/>
    <w:rsid w:val="00DA43CA"/>
    <w:rsid w:val="00DA46AB"/>
    <w:rsid w:val="00DA482C"/>
    <w:rsid w:val="00DA492A"/>
    <w:rsid w:val="00DA4B10"/>
    <w:rsid w:val="00DA4D11"/>
    <w:rsid w:val="00DA50C0"/>
    <w:rsid w:val="00DA548B"/>
    <w:rsid w:val="00DA5527"/>
    <w:rsid w:val="00DA5974"/>
    <w:rsid w:val="00DA5A53"/>
    <w:rsid w:val="00DA5C29"/>
    <w:rsid w:val="00DA5CA9"/>
    <w:rsid w:val="00DA5E7E"/>
    <w:rsid w:val="00DA6181"/>
    <w:rsid w:val="00DA6759"/>
    <w:rsid w:val="00DA6A59"/>
    <w:rsid w:val="00DA6CFE"/>
    <w:rsid w:val="00DA6DE1"/>
    <w:rsid w:val="00DA714A"/>
    <w:rsid w:val="00DA71AF"/>
    <w:rsid w:val="00DA727D"/>
    <w:rsid w:val="00DA78D9"/>
    <w:rsid w:val="00DA7A85"/>
    <w:rsid w:val="00DA7BC7"/>
    <w:rsid w:val="00DA7CB9"/>
    <w:rsid w:val="00DA7E4C"/>
    <w:rsid w:val="00DA7F1E"/>
    <w:rsid w:val="00DB0487"/>
    <w:rsid w:val="00DB0564"/>
    <w:rsid w:val="00DB11FB"/>
    <w:rsid w:val="00DB1539"/>
    <w:rsid w:val="00DB191A"/>
    <w:rsid w:val="00DB19A7"/>
    <w:rsid w:val="00DB1DEC"/>
    <w:rsid w:val="00DB1F98"/>
    <w:rsid w:val="00DB23F7"/>
    <w:rsid w:val="00DB2551"/>
    <w:rsid w:val="00DB2BCF"/>
    <w:rsid w:val="00DB2CAE"/>
    <w:rsid w:val="00DB2D09"/>
    <w:rsid w:val="00DB31AE"/>
    <w:rsid w:val="00DB33B6"/>
    <w:rsid w:val="00DB35C7"/>
    <w:rsid w:val="00DB39DE"/>
    <w:rsid w:val="00DB3AD3"/>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3C"/>
    <w:rsid w:val="00DB6646"/>
    <w:rsid w:val="00DB68FF"/>
    <w:rsid w:val="00DB6D34"/>
    <w:rsid w:val="00DB6FA9"/>
    <w:rsid w:val="00DB71FD"/>
    <w:rsid w:val="00DB730A"/>
    <w:rsid w:val="00DB7427"/>
    <w:rsid w:val="00DB749A"/>
    <w:rsid w:val="00DB7670"/>
    <w:rsid w:val="00DB7D62"/>
    <w:rsid w:val="00DB7D8C"/>
    <w:rsid w:val="00DB7E8C"/>
    <w:rsid w:val="00DB7F36"/>
    <w:rsid w:val="00DC0131"/>
    <w:rsid w:val="00DC024F"/>
    <w:rsid w:val="00DC035E"/>
    <w:rsid w:val="00DC0715"/>
    <w:rsid w:val="00DC09FF"/>
    <w:rsid w:val="00DC0F66"/>
    <w:rsid w:val="00DC0F93"/>
    <w:rsid w:val="00DC1384"/>
    <w:rsid w:val="00DC13D4"/>
    <w:rsid w:val="00DC1479"/>
    <w:rsid w:val="00DC1624"/>
    <w:rsid w:val="00DC1763"/>
    <w:rsid w:val="00DC22B7"/>
    <w:rsid w:val="00DC22C0"/>
    <w:rsid w:val="00DC2438"/>
    <w:rsid w:val="00DC2522"/>
    <w:rsid w:val="00DC257F"/>
    <w:rsid w:val="00DC2898"/>
    <w:rsid w:val="00DC28A6"/>
    <w:rsid w:val="00DC28EC"/>
    <w:rsid w:val="00DC3131"/>
    <w:rsid w:val="00DC393E"/>
    <w:rsid w:val="00DC3E1F"/>
    <w:rsid w:val="00DC4038"/>
    <w:rsid w:val="00DC40A7"/>
    <w:rsid w:val="00DC4287"/>
    <w:rsid w:val="00DC4B72"/>
    <w:rsid w:val="00DC4D82"/>
    <w:rsid w:val="00DC4E9C"/>
    <w:rsid w:val="00DC522F"/>
    <w:rsid w:val="00DC588E"/>
    <w:rsid w:val="00DC5E1F"/>
    <w:rsid w:val="00DC5FA9"/>
    <w:rsid w:val="00DC65D8"/>
    <w:rsid w:val="00DC6A5F"/>
    <w:rsid w:val="00DC6A94"/>
    <w:rsid w:val="00DC700B"/>
    <w:rsid w:val="00DC7073"/>
    <w:rsid w:val="00DC714F"/>
    <w:rsid w:val="00DC7276"/>
    <w:rsid w:val="00DC7608"/>
    <w:rsid w:val="00DC765F"/>
    <w:rsid w:val="00DC76E3"/>
    <w:rsid w:val="00DC7704"/>
    <w:rsid w:val="00DC7722"/>
    <w:rsid w:val="00DC7890"/>
    <w:rsid w:val="00DC78AC"/>
    <w:rsid w:val="00DC7952"/>
    <w:rsid w:val="00DC7A85"/>
    <w:rsid w:val="00DC7ADE"/>
    <w:rsid w:val="00DC7B49"/>
    <w:rsid w:val="00DD001F"/>
    <w:rsid w:val="00DD0051"/>
    <w:rsid w:val="00DD02C4"/>
    <w:rsid w:val="00DD0695"/>
    <w:rsid w:val="00DD0C93"/>
    <w:rsid w:val="00DD128A"/>
    <w:rsid w:val="00DD12B1"/>
    <w:rsid w:val="00DD12B5"/>
    <w:rsid w:val="00DD1422"/>
    <w:rsid w:val="00DD18A7"/>
    <w:rsid w:val="00DD1947"/>
    <w:rsid w:val="00DD1A59"/>
    <w:rsid w:val="00DD1ED7"/>
    <w:rsid w:val="00DD23D2"/>
    <w:rsid w:val="00DD242B"/>
    <w:rsid w:val="00DD25C7"/>
    <w:rsid w:val="00DD2FE5"/>
    <w:rsid w:val="00DD30D4"/>
    <w:rsid w:val="00DD3401"/>
    <w:rsid w:val="00DD3430"/>
    <w:rsid w:val="00DD3480"/>
    <w:rsid w:val="00DD3565"/>
    <w:rsid w:val="00DD360E"/>
    <w:rsid w:val="00DD36B2"/>
    <w:rsid w:val="00DD3AD6"/>
    <w:rsid w:val="00DD3B4D"/>
    <w:rsid w:val="00DD3B9B"/>
    <w:rsid w:val="00DD3CDC"/>
    <w:rsid w:val="00DD43E0"/>
    <w:rsid w:val="00DD46F6"/>
    <w:rsid w:val="00DD47CD"/>
    <w:rsid w:val="00DD48B0"/>
    <w:rsid w:val="00DD49D3"/>
    <w:rsid w:val="00DD4F05"/>
    <w:rsid w:val="00DD506F"/>
    <w:rsid w:val="00DD50F0"/>
    <w:rsid w:val="00DD5760"/>
    <w:rsid w:val="00DD58A1"/>
    <w:rsid w:val="00DD5EF8"/>
    <w:rsid w:val="00DD6396"/>
    <w:rsid w:val="00DD6C70"/>
    <w:rsid w:val="00DD6CED"/>
    <w:rsid w:val="00DD6DA2"/>
    <w:rsid w:val="00DD72AF"/>
    <w:rsid w:val="00DD761C"/>
    <w:rsid w:val="00DD7DF3"/>
    <w:rsid w:val="00DE0171"/>
    <w:rsid w:val="00DE0333"/>
    <w:rsid w:val="00DE044F"/>
    <w:rsid w:val="00DE0558"/>
    <w:rsid w:val="00DE093D"/>
    <w:rsid w:val="00DE159C"/>
    <w:rsid w:val="00DE1675"/>
    <w:rsid w:val="00DE183E"/>
    <w:rsid w:val="00DE1B7C"/>
    <w:rsid w:val="00DE21CF"/>
    <w:rsid w:val="00DE25F8"/>
    <w:rsid w:val="00DE279F"/>
    <w:rsid w:val="00DE2A0F"/>
    <w:rsid w:val="00DE2D4B"/>
    <w:rsid w:val="00DE3083"/>
    <w:rsid w:val="00DE3156"/>
    <w:rsid w:val="00DE33AF"/>
    <w:rsid w:val="00DE35F2"/>
    <w:rsid w:val="00DE3E7C"/>
    <w:rsid w:val="00DE3F49"/>
    <w:rsid w:val="00DE436A"/>
    <w:rsid w:val="00DE464E"/>
    <w:rsid w:val="00DE4664"/>
    <w:rsid w:val="00DE47CE"/>
    <w:rsid w:val="00DE480D"/>
    <w:rsid w:val="00DE4B0C"/>
    <w:rsid w:val="00DE4D74"/>
    <w:rsid w:val="00DE5068"/>
    <w:rsid w:val="00DE516B"/>
    <w:rsid w:val="00DE5682"/>
    <w:rsid w:val="00DE5C2F"/>
    <w:rsid w:val="00DE61AA"/>
    <w:rsid w:val="00DE6A5A"/>
    <w:rsid w:val="00DE6AE9"/>
    <w:rsid w:val="00DE7012"/>
    <w:rsid w:val="00DE7671"/>
    <w:rsid w:val="00DE7864"/>
    <w:rsid w:val="00DE7D03"/>
    <w:rsid w:val="00DF0011"/>
    <w:rsid w:val="00DF02EC"/>
    <w:rsid w:val="00DF0917"/>
    <w:rsid w:val="00DF0D33"/>
    <w:rsid w:val="00DF0E63"/>
    <w:rsid w:val="00DF0EE9"/>
    <w:rsid w:val="00DF0FE6"/>
    <w:rsid w:val="00DF0FF2"/>
    <w:rsid w:val="00DF1300"/>
    <w:rsid w:val="00DF1758"/>
    <w:rsid w:val="00DF1ADA"/>
    <w:rsid w:val="00DF1DE2"/>
    <w:rsid w:val="00DF1FD6"/>
    <w:rsid w:val="00DF211D"/>
    <w:rsid w:val="00DF27C9"/>
    <w:rsid w:val="00DF2D30"/>
    <w:rsid w:val="00DF2DDB"/>
    <w:rsid w:val="00DF3195"/>
    <w:rsid w:val="00DF32AF"/>
    <w:rsid w:val="00DF3307"/>
    <w:rsid w:val="00DF3638"/>
    <w:rsid w:val="00DF3A17"/>
    <w:rsid w:val="00DF3A6C"/>
    <w:rsid w:val="00DF3ABF"/>
    <w:rsid w:val="00DF3EF8"/>
    <w:rsid w:val="00DF4158"/>
    <w:rsid w:val="00DF4430"/>
    <w:rsid w:val="00DF4920"/>
    <w:rsid w:val="00DF4B3D"/>
    <w:rsid w:val="00DF4C07"/>
    <w:rsid w:val="00DF4CBC"/>
    <w:rsid w:val="00DF4DEA"/>
    <w:rsid w:val="00DF4E66"/>
    <w:rsid w:val="00DF4F19"/>
    <w:rsid w:val="00DF502D"/>
    <w:rsid w:val="00DF51EB"/>
    <w:rsid w:val="00DF5270"/>
    <w:rsid w:val="00DF576F"/>
    <w:rsid w:val="00DF5CF3"/>
    <w:rsid w:val="00DF6014"/>
    <w:rsid w:val="00DF6824"/>
    <w:rsid w:val="00DF7226"/>
    <w:rsid w:val="00DF7B78"/>
    <w:rsid w:val="00DF7CEF"/>
    <w:rsid w:val="00E000AA"/>
    <w:rsid w:val="00E004D1"/>
    <w:rsid w:val="00E004D5"/>
    <w:rsid w:val="00E00633"/>
    <w:rsid w:val="00E0075D"/>
    <w:rsid w:val="00E00A07"/>
    <w:rsid w:val="00E00EFF"/>
    <w:rsid w:val="00E0138A"/>
    <w:rsid w:val="00E013CA"/>
    <w:rsid w:val="00E0149A"/>
    <w:rsid w:val="00E015AA"/>
    <w:rsid w:val="00E01825"/>
    <w:rsid w:val="00E019EA"/>
    <w:rsid w:val="00E021EF"/>
    <w:rsid w:val="00E028E6"/>
    <w:rsid w:val="00E02C20"/>
    <w:rsid w:val="00E02CD9"/>
    <w:rsid w:val="00E0313E"/>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190"/>
    <w:rsid w:val="00E05A43"/>
    <w:rsid w:val="00E05B03"/>
    <w:rsid w:val="00E062A7"/>
    <w:rsid w:val="00E0646D"/>
    <w:rsid w:val="00E06A63"/>
    <w:rsid w:val="00E06AF4"/>
    <w:rsid w:val="00E06EDB"/>
    <w:rsid w:val="00E0729D"/>
    <w:rsid w:val="00E072F1"/>
    <w:rsid w:val="00E07599"/>
    <w:rsid w:val="00E07686"/>
    <w:rsid w:val="00E076BE"/>
    <w:rsid w:val="00E07841"/>
    <w:rsid w:val="00E07A3F"/>
    <w:rsid w:val="00E07A90"/>
    <w:rsid w:val="00E07C33"/>
    <w:rsid w:val="00E07E45"/>
    <w:rsid w:val="00E10047"/>
    <w:rsid w:val="00E1007C"/>
    <w:rsid w:val="00E102BD"/>
    <w:rsid w:val="00E1039D"/>
    <w:rsid w:val="00E103F8"/>
    <w:rsid w:val="00E104DE"/>
    <w:rsid w:val="00E1074E"/>
    <w:rsid w:val="00E10ADD"/>
    <w:rsid w:val="00E10E7A"/>
    <w:rsid w:val="00E1157A"/>
    <w:rsid w:val="00E11A1C"/>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A45"/>
    <w:rsid w:val="00E14F7D"/>
    <w:rsid w:val="00E150B1"/>
    <w:rsid w:val="00E15352"/>
    <w:rsid w:val="00E15468"/>
    <w:rsid w:val="00E154A1"/>
    <w:rsid w:val="00E154AB"/>
    <w:rsid w:val="00E156D9"/>
    <w:rsid w:val="00E15722"/>
    <w:rsid w:val="00E15A4C"/>
    <w:rsid w:val="00E16245"/>
    <w:rsid w:val="00E1626E"/>
    <w:rsid w:val="00E1642C"/>
    <w:rsid w:val="00E1645D"/>
    <w:rsid w:val="00E164E8"/>
    <w:rsid w:val="00E1654E"/>
    <w:rsid w:val="00E166F5"/>
    <w:rsid w:val="00E167D4"/>
    <w:rsid w:val="00E16B25"/>
    <w:rsid w:val="00E16B53"/>
    <w:rsid w:val="00E1737B"/>
    <w:rsid w:val="00E175FF"/>
    <w:rsid w:val="00E1786F"/>
    <w:rsid w:val="00E17A78"/>
    <w:rsid w:val="00E17C3F"/>
    <w:rsid w:val="00E17C90"/>
    <w:rsid w:val="00E17CFB"/>
    <w:rsid w:val="00E17F60"/>
    <w:rsid w:val="00E202F9"/>
    <w:rsid w:val="00E2064C"/>
    <w:rsid w:val="00E20661"/>
    <w:rsid w:val="00E20862"/>
    <w:rsid w:val="00E20AD1"/>
    <w:rsid w:val="00E20DF4"/>
    <w:rsid w:val="00E20E6F"/>
    <w:rsid w:val="00E21059"/>
    <w:rsid w:val="00E214FB"/>
    <w:rsid w:val="00E216A5"/>
    <w:rsid w:val="00E21752"/>
    <w:rsid w:val="00E21876"/>
    <w:rsid w:val="00E219A0"/>
    <w:rsid w:val="00E219EC"/>
    <w:rsid w:val="00E21CCC"/>
    <w:rsid w:val="00E21FD8"/>
    <w:rsid w:val="00E22076"/>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1E6"/>
    <w:rsid w:val="00E2446F"/>
    <w:rsid w:val="00E247BD"/>
    <w:rsid w:val="00E250DB"/>
    <w:rsid w:val="00E25347"/>
    <w:rsid w:val="00E257DB"/>
    <w:rsid w:val="00E257FD"/>
    <w:rsid w:val="00E25F49"/>
    <w:rsid w:val="00E2617B"/>
    <w:rsid w:val="00E26296"/>
    <w:rsid w:val="00E263DC"/>
    <w:rsid w:val="00E2690E"/>
    <w:rsid w:val="00E26D42"/>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C01"/>
    <w:rsid w:val="00E33E4D"/>
    <w:rsid w:val="00E3457A"/>
    <w:rsid w:val="00E349AF"/>
    <w:rsid w:val="00E34F08"/>
    <w:rsid w:val="00E3506A"/>
    <w:rsid w:val="00E35964"/>
    <w:rsid w:val="00E35CFF"/>
    <w:rsid w:val="00E35F47"/>
    <w:rsid w:val="00E362BC"/>
    <w:rsid w:val="00E377BF"/>
    <w:rsid w:val="00E37C25"/>
    <w:rsid w:val="00E37EB7"/>
    <w:rsid w:val="00E40121"/>
    <w:rsid w:val="00E40362"/>
    <w:rsid w:val="00E40672"/>
    <w:rsid w:val="00E40DAE"/>
    <w:rsid w:val="00E40F3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075"/>
    <w:rsid w:val="00E47225"/>
    <w:rsid w:val="00E47878"/>
    <w:rsid w:val="00E4790D"/>
    <w:rsid w:val="00E47B8B"/>
    <w:rsid w:val="00E47D5F"/>
    <w:rsid w:val="00E47D96"/>
    <w:rsid w:val="00E47FD0"/>
    <w:rsid w:val="00E50926"/>
    <w:rsid w:val="00E509E6"/>
    <w:rsid w:val="00E50FA0"/>
    <w:rsid w:val="00E51548"/>
    <w:rsid w:val="00E515A3"/>
    <w:rsid w:val="00E5195D"/>
    <w:rsid w:val="00E51A30"/>
    <w:rsid w:val="00E51C40"/>
    <w:rsid w:val="00E51E23"/>
    <w:rsid w:val="00E52017"/>
    <w:rsid w:val="00E52111"/>
    <w:rsid w:val="00E52937"/>
    <w:rsid w:val="00E52BB7"/>
    <w:rsid w:val="00E52CCE"/>
    <w:rsid w:val="00E52DCB"/>
    <w:rsid w:val="00E52F5E"/>
    <w:rsid w:val="00E52F76"/>
    <w:rsid w:val="00E5315C"/>
    <w:rsid w:val="00E538E0"/>
    <w:rsid w:val="00E53EAE"/>
    <w:rsid w:val="00E54198"/>
    <w:rsid w:val="00E547EB"/>
    <w:rsid w:val="00E548A8"/>
    <w:rsid w:val="00E54C37"/>
    <w:rsid w:val="00E54CA0"/>
    <w:rsid w:val="00E54D33"/>
    <w:rsid w:val="00E556A3"/>
    <w:rsid w:val="00E55725"/>
    <w:rsid w:val="00E55BCA"/>
    <w:rsid w:val="00E56595"/>
    <w:rsid w:val="00E56668"/>
    <w:rsid w:val="00E5711F"/>
    <w:rsid w:val="00E5719D"/>
    <w:rsid w:val="00E57461"/>
    <w:rsid w:val="00E5765B"/>
    <w:rsid w:val="00E57A8F"/>
    <w:rsid w:val="00E6000E"/>
    <w:rsid w:val="00E602C9"/>
    <w:rsid w:val="00E60561"/>
    <w:rsid w:val="00E60884"/>
    <w:rsid w:val="00E608B7"/>
    <w:rsid w:val="00E608DE"/>
    <w:rsid w:val="00E60F80"/>
    <w:rsid w:val="00E61764"/>
    <w:rsid w:val="00E61A52"/>
    <w:rsid w:val="00E61DAC"/>
    <w:rsid w:val="00E6217F"/>
    <w:rsid w:val="00E624DA"/>
    <w:rsid w:val="00E629F9"/>
    <w:rsid w:val="00E62AF2"/>
    <w:rsid w:val="00E62EE5"/>
    <w:rsid w:val="00E62FD5"/>
    <w:rsid w:val="00E630F7"/>
    <w:rsid w:val="00E63255"/>
    <w:rsid w:val="00E6331F"/>
    <w:rsid w:val="00E63912"/>
    <w:rsid w:val="00E63DA2"/>
    <w:rsid w:val="00E63EF4"/>
    <w:rsid w:val="00E6412A"/>
    <w:rsid w:val="00E64286"/>
    <w:rsid w:val="00E64433"/>
    <w:rsid w:val="00E6475D"/>
    <w:rsid w:val="00E64763"/>
    <w:rsid w:val="00E64A9B"/>
    <w:rsid w:val="00E64D62"/>
    <w:rsid w:val="00E65E6B"/>
    <w:rsid w:val="00E6640D"/>
    <w:rsid w:val="00E6682F"/>
    <w:rsid w:val="00E66A1B"/>
    <w:rsid w:val="00E66AF0"/>
    <w:rsid w:val="00E673DC"/>
    <w:rsid w:val="00E67551"/>
    <w:rsid w:val="00E676A6"/>
    <w:rsid w:val="00E67953"/>
    <w:rsid w:val="00E67D67"/>
    <w:rsid w:val="00E67E2F"/>
    <w:rsid w:val="00E67F85"/>
    <w:rsid w:val="00E701EB"/>
    <w:rsid w:val="00E705E5"/>
    <w:rsid w:val="00E70B0C"/>
    <w:rsid w:val="00E710C1"/>
    <w:rsid w:val="00E71111"/>
    <w:rsid w:val="00E71315"/>
    <w:rsid w:val="00E71B2F"/>
    <w:rsid w:val="00E71BD0"/>
    <w:rsid w:val="00E71DF1"/>
    <w:rsid w:val="00E722EF"/>
    <w:rsid w:val="00E723D3"/>
    <w:rsid w:val="00E7242A"/>
    <w:rsid w:val="00E7245A"/>
    <w:rsid w:val="00E72880"/>
    <w:rsid w:val="00E72899"/>
    <w:rsid w:val="00E72ABE"/>
    <w:rsid w:val="00E72BB0"/>
    <w:rsid w:val="00E72BBE"/>
    <w:rsid w:val="00E72BCC"/>
    <w:rsid w:val="00E72D18"/>
    <w:rsid w:val="00E73065"/>
    <w:rsid w:val="00E7306F"/>
    <w:rsid w:val="00E7369C"/>
    <w:rsid w:val="00E73BC9"/>
    <w:rsid w:val="00E73BF4"/>
    <w:rsid w:val="00E73E01"/>
    <w:rsid w:val="00E73E64"/>
    <w:rsid w:val="00E7405D"/>
    <w:rsid w:val="00E7429A"/>
    <w:rsid w:val="00E745E9"/>
    <w:rsid w:val="00E746AB"/>
    <w:rsid w:val="00E7476B"/>
    <w:rsid w:val="00E74B5A"/>
    <w:rsid w:val="00E74DDD"/>
    <w:rsid w:val="00E7524F"/>
    <w:rsid w:val="00E754AC"/>
    <w:rsid w:val="00E7556D"/>
    <w:rsid w:val="00E756FB"/>
    <w:rsid w:val="00E758D4"/>
    <w:rsid w:val="00E75BCE"/>
    <w:rsid w:val="00E75F9B"/>
    <w:rsid w:val="00E760A7"/>
    <w:rsid w:val="00E76141"/>
    <w:rsid w:val="00E76270"/>
    <w:rsid w:val="00E76316"/>
    <w:rsid w:val="00E76C70"/>
    <w:rsid w:val="00E76CBA"/>
    <w:rsid w:val="00E76ED7"/>
    <w:rsid w:val="00E77040"/>
    <w:rsid w:val="00E77183"/>
    <w:rsid w:val="00E772B4"/>
    <w:rsid w:val="00E773D4"/>
    <w:rsid w:val="00E77477"/>
    <w:rsid w:val="00E77557"/>
    <w:rsid w:val="00E7783B"/>
    <w:rsid w:val="00E7797B"/>
    <w:rsid w:val="00E77C66"/>
    <w:rsid w:val="00E8010D"/>
    <w:rsid w:val="00E8016D"/>
    <w:rsid w:val="00E8026D"/>
    <w:rsid w:val="00E80B75"/>
    <w:rsid w:val="00E80FAA"/>
    <w:rsid w:val="00E810EC"/>
    <w:rsid w:val="00E8117B"/>
    <w:rsid w:val="00E81290"/>
    <w:rsid w:val="00E81490"/>
    <w:rsid w:val="00E81924"/>
    <w:rsid w:val="00E81F9F"/>
    <w:rsid w:val="00E81FFC"/>
    <w:rsid w:val="00E821DC"/>
    <w:rsid w:val="00E826C8"/>
    <w:rsid w:val="00E828DA"/>
    <w:rsid w:val="00E82DB5"/>
    <w:rsid w:val="00E83280"/>
    <w:rsid w:val="00E832C9"/>
    <w:rsid w:val="00E83469"/>
    <w:rsid w:val="00E83639"/>
    <w:rsid w:val="00E83C09"/>
    <w:rsid w:val="00E83E6E"/>
    <w:rsid w:val="00E83E92"/>
    <w:rsid w:val="00E84088"/>
    <w:rsid w:val="00E844E3"/>
    <w:rsid w:val="00E845FB"/>
    <w:rsid w:val="00E847A2"/>
    <w:rsid w:val="00E84CF4"/>
    <w:rsid w:val="00E84F87"/>
    <w:rsid w:val="00E84FC4"/>
    <w:rsid w:val="00E850F7"/>
    <w:rsid w:val="00E85483"/>
    <w:rsid w:val="00E85555"/>
    <w:rsid w:val="00E85796"/>
    <w:rsid w:val="00E857EC"/>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32"/>
    <w:rsid w:val="00E91BF2"/>
    <w:rsid w:val="00E91DDE"/>
    <w:rsid w:val="00E91E61"/>
    <w:rsid w:val="00E920B8"/>
    <w:rsid w:val="00E9242D"/>
    <w:rsid w:val="00E92483"/>
    <w:rsid w:val="00E924C7"/>
    <w:rsid w:val="00E92E29"/>
    <w:rsid w:val="00E92F0A"/>
    <w:rsid w:val="00E93168"/>
    <w:rsid w:val="00E93459"/>
    <w:rsid w:val="00E9346A"/>
    <w:rsid w:val="00E93A7A"/>
    <w:rsid w:val="00E93B3D"/>
    <w:rsid w:val="00E93D80"/>
    <w:rsid w:val="00E93E27"/>
    <w:rsid w:val="00E942A2"/>
    <w:rsid w:val="00E94307"/>
    <w:rsid w:val="00E943EF"/>
    <w:rsid w:val="00E94728"/>
    <w:rsid w:val="00E94762"/>
    <w:rsid w:val="00E947DB"/>
    <w:rsid w:val="00E94CE0"/>
    <w:rsid w:val="00E94CEE"/>
    <w:rsid w:val="00E954A9"/>
    <w:rsid w:val="00E95754"/>
    <w:rsid w:val="00E95924"/>
    <w:rsid w:val="00E95B52"/>
    <w:rsid w:val="00E95CEC"/>
    <w:rsid w:val="00E95D01"/>
    <w:rsid w:val="00E95DAC"/>
    <w:rsid w:val="00E95DAE"/>
    <w:rsid w:val="00E95E2E"/>
    <w:rsid w:val="00E9627E"/>
    <w:rsid w:val="00E963B2"/>
    <w:rsid w:val="00E9694A"/>
    <w:rsid w:val="00E96C84"/>
    <w:rsid w:val="00E96D69"/>
    <w:rsid w:val="00E96FBC"/>
    <w:rsid w:val="00E9738B"/>
    <w:rsid w:val="00E97507"/>
    <w:rsid w:val="00E975EB"/>
    <w:rsid w:val="00E9760C"/>
    <w:rsid w:val="00E978AF"/>
    <w:rsid w:val="00E97F8F"/>
    <w:rsid w:val="00E97F94"/>
    <w:rsid w:val="00EA0262"/>
    <w:rsid w:val="00EA0281"/>
    <w:rsid w:val="00EA050A"/>
    <w:rsid w:val="00EA0BAE"/>
    <w:rsid w:val="00EA0BD3"/>
    <w:rsid w:val="00EA0BFA"/>
    <w:rsid w:val="00EA0D13"/>
    <w:rsid w:val="00EA0D4A"/>
    <w:rsid w:val="00EA0E05"/>
    <w:rsid w:val="00EA0E10"/>
    <w:rsid w:val="00EA14FB"/>
    <w:rsid w:val="00EA1B4A"/>
    <w:rsid w:val="00EA21F0"/>
    <w:rsid w:val="00EA2271"/>
    <w:rsid w:val="00EA264E"/>
    <w:rsid w:val="00EA2730"/>
    <w:rsid w:val="00EA2A6E"/>
    <w:rsid w:val="00EA381C"/>
    <w:rsid w:val="00EA3906"/>
    <w:rsid w:val="00EA3A7E"/>
    <w:rsid w:val="00EA3D67"/>
    <w:rsid w:val="00EA3DB9"/>
    <w:rsid w:val="00EA4092"/>
    <w:rsid w:val="00EA4581"/>
    <w:rsid w:val="00EA475F"/>
    <w:rsid w:val="00EA4877"/>
    <w:rsid w:val="00EA4967"/>
    <w:rsid w:val="00EA4A7A"/>
    <w:rsid w:val="00EA4AC2"/>
    <w:rsid w:val="00EA4BFE"/>
    <w:rsid w:val="00EA5029"/>
    <w:rsid w:val="00EA5335"/>
    <w:rsid w:val="00EA5AC0"/>
    <w:rsid w:val="00EA5CE5"/>
    <w:rsid w:val="00EA6506"/>
    <w:rsid w:val="00EA708C"/>
    <w:rsid w:val="00EA75D7"/>
    <w:rsid w:val="00EA7A7E"/>
    <w:rsid w:val="00EA7AF2"/>
    <w:rsid w:val="00EA7C2F"/>
    <w:rsid w:val="00EA7C67"/>
    <w:rsid w:val="00EA7CC5"/>
    <w:rsid w:val="00EA7CE6"/>
    <w:rsid w:val="00EA7D85"/>
    <w:rsid w:val="00EA7E15"/>
    <w:rsid w:val="00EA7E22"/>
    <w:rsid w:val="00EA7E9E"/>
    <w:rsid w:val="00EA7EF5"/>
    <w:rsid w:val="00EA7F1F"/>
    <w:rsid w:val="00EB0073"/>
    <w:rsid w:val="00EB00CD"/>
    <w:rsid w:val="00EB05DC"/>
    <w:rsid w:val="00EB099B"/>
    <w:rsid w:val="00EB1705"/>
    <w:rsid w:val="00EB1BCE"/>
    <w:rsid w:val="00EB1D4D"/>
    <w:rsid w:val="00EB1E07"/>
    <w:rsid w:val="00EB2367"/>
    <w:rsid w:val="00EB2435"/>
    <w:rsid w:val="00EB269A"/>
    <w:rsid w:val="00EB276C"/>
    <w:rsid w:val="00EB2B2A"/>
    <w:rsid w:val="00EB2DDB"/>
    <w:rsid w:val="00EB2FD9"/>
    <w:rsid w:val="00EB30E7"/>
    <w:rsid w:val="00EB31BF"/>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1DA"/>
    <w:rsid w:val="00EB534C"/>
    <w:rsid w:val="00EB53A5"/>
    <w:rsid w:val="00EB55D2"/>
    <w:rsid w:val="00EB57E7"/>
    <w:rsid w:val="00EB593E"/>
    <w:rsid w:val="00EB5BE9"/>
    <w:rsid w:val="00EB5CC3"/>
    <w:rsid w:val="00EB6440"/>
    <w:rsid w:val="00EB6698"/>
    <w:rsid w:val="00EB6763"/>
    <w:rsid w:val="00EB6C27"/>
    <w:rsid w:val="00EB6C53"/>
    <w:rsid w:val="00EB7502"/>
    <w:rsid w:val="00EB7630"/>
    <w:rsid w:val="00EB7832"/>
    <w:rsid w:val="00EB7B45"/>
    <w:rsid w:val="00EB7C50"/>
    <w:rsid w:val="00EB7E4D"/>
    <w:rsid w:val="00EB7FE8"/>
    <w:rsid w:val="00EC045E"/>
    <w:rsid w:val="00EC0930"/>
    <w:rsid w:val="00EC0CF9"/>
    <w:rsid w:val="00EC0F10"/>
    <w:rsid w:val="00EC117E"/>
    <w:rsid w:val="00EC1671"/>
    <w:rsid w:val="00EC183D"/>
    <w:rsid w:val="00EC1C34"/>
    <w:rsid w:val="00EC1D83"/>
    <w:rsid w:val="00EC1F79"/>
    <w:rsid w:val="00EC2106"/>
    <w:rsid w:val="00EC2313"/>
    <w:rsid w:val="00EC2591"/>
    <w:rsid w:val="00EC2991"/>
    <w:rsid w:val="00EC2D08"/>
    <w:rsid w:val="00EC2E21"/>
    <w:rsid w:val="00EC2E73"/>
    <w:rsid w:val="00EC331F"/>
    <w:rsid w:val="00EC36DD"/>
    <w:rsid w:val="00EC382E"/>
    <w:rsid w:val="00EC4C3D"/>
    <w:rsid w:val="00EC4D77"/>
    <w:rsid w:val="00EC4D7B"/>
    <w:rsid w:val="00EC4E2E"/>
    <w:rsid w:val="00EC51DC"/>
    <w:rsid w:val="00EC552C"/>
    <w:rsid w:val="00EC555C"/>
    <w:rsid w:val="00EC576B"/>
    <w:rsid w:val="00EC595D"/>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209"/>
    <w:rsid w:val="00ED1289"/>
    <w:rsid w:val="00ED1447"/>
    <w:rsid w:val="00ED15F9"/>
    <w:rsid w:val="00ED16A0"/>
    <w:rsid w:val="00ED17CE"/>
    <w:rsid w:val="00ED19B6"/>
    <w:rsid w:val="00ED1A39"/>
    <w:rsid w:val="00ED24AE"/>
    <w:rsid w:val="00ED2604"/>
    <w:rsid w:val="00ED2A3F"/>
    <w:rsid w:val="00ED2E91"/>
    <w:rsid w:val="00ED2FF1"/>
    <w:rsid w:val="00ED30D4"/>
    <w:rsid w:val="00ED31CF"/>
    <w:rsid w:val="00ED3207"/>
    <w:rsid w:val="00ED3274"/>
    <w:rsid w:val="00ED32E7"/>
    <w:rsid w:val="00ED3534"/>
    <w:rsid w:val="00ED35B9"/>
    <w:rsid w:val="00ED3637"/>
    <w:rsid w:val="00ED38D7"/>
    <w:rsid w:val="00ED3A32"/>
    <w:rsid w:val="00ED3A76"/>
    <w:rsid w:val="00ED3B7D"/>
    <w:rsid w:val="00ED3C0B"/>
    <w:rsid w:val="00ED3C91"/>
    <w:rsid w:val="00ED3D22"/>
    <w:rsid w:val="00ED4096"/>
    <w:rsid w:val="00ED460A"/>
    <w:rsid w:val="00ED4BEA"/>
    <w:rsid w:val="00ED4E1E"/>
    <w:rsid w:val="00ED4FE6"/>
    <w:rsid w:val="00ED5122"/>
    <w:rsid w:val="00ED54F7"/>
    <w:rsid w:val="00ED55CA"/>
    <w:rsid w:val="00ED58F2"/>
    <w:rsid w:val="00ED5F33"/>
    <w:rsid w:val="00ED5F82"/>
    <w:rsid w:val="00ED6498"/>
    <w:rsid w:val="00ED6BBA"/>
    <w:rsid w:val="00ED7140"/>
    <w:rsid w:val="00EE0359"/>
    <w:rsid w:val="00EE08BC"/>
    <w:rsid w:val="00EE09C8"/>
    <w:rsid w:val="00EE09EA"/>
    <w:rsid w:val="00EE0A49"/>
    <w:rsid w:val="00EE0E09"/>
    <w:rsid w:val="00EE10C4"/>
    <w:rsid w:val="00EE1202"/>
    <w:rsid w:val="00EE1233"/>
    <w:rsid w:val="00EE12DA"/>
    <w:rsid w:val="00EE1385"/>
    <w:rsid w:val="00EE15CA"/>
    <w:rsid w:val="00EE18BB"/>
    <w:rsid w:val="00EE19F0"/>
    <w:rsid w:val="00EE1B5B"/>
    <w:rsid w:val="00EE1CDA"/>
    <w:rsid w:val="00EE2381"/>
    <w:rsid w:val="00EE24B7"/>
    <w:rsid w:val="00EE2710"/>
    <w:rsid w:val="00EE279B"/>
    <w:rsid w:val="00EE2823"/>
    <w:rsid w:val="00EE2914"/>
    <w:rsid w:val="00EE2AAB"/>
    <w:rsid w:val="00EE2B75"/>
    <w:rsid w:val="00EE2C45"/>
    <w:rsid w:val="00EE3203"/>
    <w:rsid w:val="00EE33A6"/>
    <w:rsid w:val="00EE38D1"/>
    <w:rsid w:val="00EE3DCB"/>
    <w:rsid w:val="00EE403B"/>
    <w:rsid w:val="00EE40E3"/>
    <w:rsid w:val="00EE4878"/>
    <w:rsid w:val="00EE48DA"/>
    <w:rsid w:val="00EE49E0"/>
    <w:rsid w:val="00EE5112"/>
    <w:rsid w:val="00EE5289"/>
    <w:rsid w:val="00EE52B9"/>
    <w:rsid w:val="00EE543E"/>
    <w:rsid w:val="00EE5854"/>
    <w:rsid w:val="00EE5CF1"/>
    <w:rsid w:val="00EE5E0A"/>
    <w:rsid w:val="00EE62B4"/>
    <w:rsid w:val="00EE6359"/>
    <w:rsid w:val="00EE636D"/>
    <w:rsid w:val="00EE66B1"/>
    <w:rsid w:val="00EE67A5"/>
    <w:rsid w:val="00EE7303"/>
    <w:rsid w:val="00EE7C1C"/>
    <w:rsid w:val="00EE7D91"/>
    <w:rsid w:val="00EE7ECE"/>
    <w:rsid w:val="00EF005E"/>
    <w:rsid w:val="00EF0225"/>
    <w:rsid w:val="00EF031A"/>
    <w:rsid w:val="00EF0611"/>
    <w:rsid w:val="00EF082A"/>
    <w:rsid w:val="00EF0843"/>
    <w:rsid w:val="00EF0942"/>
    <w:rsid w:val="00EF0E50"/>
    <w:rsid w:val="00EF118F"/>
    <w:rsid w:val="00EF1A4F"/>
    <w:rsid w:val="00EF20FD"/>
    <w:rsid w:val="00EF2786"/>
    <w:rsid w:val="00EF27FF"/>
    <w:rsid w:val="00EF2AC4"/>
    <w:rsid w:val="00EF2C3D"/>
    <w:rsid w:val="00EF32A3"/>
    <w:rsid w:val="00EF34CD"/>
    <w:rsid w:val="00EF39A6"/>
    <w:rsid w:val="00EF3A28"/>
    <w:rsid w:val="00EF3A3D"/>
    <w:rsid w:val="00EF3A4A"/>
    <w:rsid w:val="00EF3C8F"/>
    <w:rsid w:val="00EF3D43"/>
    <w:rsid w:val="00EF447D"/>
    <w:rsid w:val="00EF493B"/>
    <w:rsid w:val="00EF49BA"/>
    <w:rsid w:val="00EF4ABE"/>
    <w:rsid w:val="00EF4B8C"/>
    <w:rsid w:val="00EF4F32"/>
    <w:rsid w:val="00EF5247"/>
    <w:rsid w:val="00EF5326"/>
    <w:rsid w:val="00EF5861"/>
    <w:rsid w:val="00EF5C64"/>
    <w:rsid w:val="00EF6141"/>
    <w:rsid w:val="00EF63FC"/>
    <w:rsid w:val="00EF6546"/>
    <w:rsid w:val="00EF6878"/>
    <w:rsid w:val="00EF6A29"/>
    <w:rsid w:val="00EF6EF5"/>
    <w:rsid w:val="00EF6F55"/>
    <w:rsid w:val="00EF7057"/>
    <w:rsid w:val="00EF7194"/>
    <w:rsid w:val="00EF73AB"/>
    <w:rsid w:val="00EF7614"/>
    <w:rsid w:val="00EF7691"/>
    <w:rsid w:val="00EF7878"/>
    <w:rsid w:val="00EF7DD6"/>
    <w:rsid w:val="00F000F0"/>
    <w:rsid w:val="00F00180"/>
    <w:rsid w:val="00F006E4"/>
    <w:rsid w:val="00F007E0"/>
    <w:rsid w:val="00F00923"/>
    <w:rsid w:val="00F00A7F"/>
    <w:rsid w:val="00F00A86"/>
    <w:rsid w:val="00F00C9D"/>
    <w:rsid w:val="00F013E3"/>
    <w:rsid w:val="00F01425"/>
    <w:rsid w:val="00F017CB"/>
    <w:rsid w:val="00F0197D"/>
    <w:rsid w:val="00F01A58"/>
    <w:rsid w:val="00F01D35"/>
    <w:rsid w:val="00F02134"/>
    <w:rsid w:val="00F023A1"/>
    <w:rsid w:val="00F024C7"/>
    <w:rsid w:val="00F024E9"/>
    <w:rsid w:val="00F026AE"/>
    <w:rsid w:val="00F027FF"/>
    <w:rsid w:val="00F02D95"/>
    <w:rsid w:val="00F0301D"/>
    <w:rsid w:val="00F032DF"/>
    <w:rsid w:val="00F03300"/>
    <w:rsid w:val="00F03466"/>
    <w:rsid w:val="00F034C5"/>
    <w:rsid w:val="00F0388F"/>
    <w:rsid w:val="00F03891"/>
    <w:rsid w:val="00F03AD3"/>
    <w:rsid w:val="00F03AF0"/>
    <w:rsid w:val="00F04523"/>
    <w:rsid w:val="00F04551"/>
    <w:rsid w:val="00F049DB"/>
    <w:rsid w:val="00F04A65"/>
    <w:rsid w:val="00F04A80"/>
    <w:rsid w:val="00F04A9D"/>
    <w:rsid w:val="00F04B22"/>
    <w:rsid w:val="00F04D38"/>
    <w:rsid w:val="00F04D51"/>
    <w:rsid w:val="00F04F3E"/>
    <w:rsid w:val="00F0522E"/>
    <w:rsid w:val="00F057AA"/>
    <w:rsid w:val="00F05EED"/>
    <w:rsid w:val="00F06900"/>
    <w:rsid w:val="00F06962"/>
    <w:rsid w:val="00F06D91"/>
    <w:rsid w:val="00F06F02"/>
    <w:rsid w:val="00F10437"/>
    <w:rsid w:val="00F10465"/>
    <w:rsid w:val="00F10864"/>
    <w:rsid w:val="00F108F5"/>
    <w:rsid w:val="00F10D35"/>
    <w:rsid w:val="00F11003"/>
    <w:rsid w:val="00F1114C"/>
    <w:rsid w:val="00F1146B"/>
    <w:rsid w:val="00F115E0"/>
    <w:rsid w:val="00F1165E"/>
    <w:rsid w:val="00F11A36"/>
    <w:rsid w:val="00F11CF5"/>
    <w:rsid w:val="00F11FEB"/>
    <w:rsid w:val="00F123BD"/>
    <w:rsid w:val="00F124CB"/>
    <w:rsid w:val="00F1261C"/>
    <w:rsid w:val="00F128A0"/>
    <w:rsid w:val="00F12967"/>
    <w:rsid w:val="00F12B3D"/>
    <w:rsid w:val="00F12D63"/>
    <w:rsid w:val="00F12F8B"/>
    <w:rsid w:val="00F133EB"/>
    <w:rsid w:val="00F134CC"/>
    <w:rsid w:val="00F13735"/>
    <w:rsid w:val="00F1403E"/>
    <w:rsid w:val="00F1415B"/>
    <w:rsid w:val="00F14416"/>
    <w:rsid w:val="00F14518"/>
    <w:rsid w:val="00F14606"/>
    <w:rsid w:val="00F14762"/>
    <w:rsid w:val="00F1476B"/>
    <w:rsid w:val="00F14888"/>
    <w:rsid w:val="00F149F8"/>
    <w:rsid w:val="00F14A2E"/>
    <w:rsid w:val="00F1509C"/>
    <w:rsid w:val="00F150C4"/>
    <w:rsid w:val="00F152EE"/>
    <w:rsid w:val="00F15804"/>
    <w:rsid w:val="00F15860"/>
    <w:rsid w:val="00F1599B"/>
    <w:rsid w:val="00F1617E"/>
    <w:rsid w:val="00F162ED"/>
    <w:rsid w:val="00F16301"/>
    <w:rsid w:val="00F16BB1"/>
    <w:rsid w:val="00F17383"/>
    <w:rsid w:val="00F1754C"/>
    <w:rsid w:val="00F177FE"/>
    <w:rsid w:val="00F17A8F"/>
    <w:rsid w:val="00F17AD5"/>
    <w:rsid w:val="00F17CA7"/>
    <w:rsid w:val="00F17D11"/>
    <w:rsid w:val="00F20046"/>
    <w:rsid w:val="00F206FE"/>
    <w:rsid w:val="00F20890"/>
    <w:rsid w:val="00F20B13"/>
    <w:rsid w:val="00F20C6E"/>
    <w:rsid w:val="00F20F5B"/>
    <w:rsid w:val="00F20F67"/>
    <w:rsid w:val="00F21048"/>
    <w:rsid w:val="00F210AB"/>
    <w:rsid w:val="00F215C3"/>
    <w:rsid w:val="00F21857"/>
    <w:rsid w:val="00F218C8"/>
    <w:rsid w:val="00F218EF"/>
    <w:rsid w:val="00F21A0B"/>
    <w:rsid w:val="00F22082"/>
    <w:rsid w:val="00F22444"/>
    <w:rsid w:val="00F227B6"/>
    <w:rsid w:val="00F227F4"/>
    <w:rsid w:val="00F22880"/>
    <w:rsid w:val="00F22C50"/>
    <w:rsid w:val="00F22C66"/>
    <w:rsid w:val="00F22C96"/>
    <w:rsid w:val="00F2349F"/>
    <w:rsid w:val="00F2357F"/>
    <w:rsid w:val="00F237EF"/>
    <w:rsid w:val="00F238F6"/>
    <w:rsid w:val="00F23AC9"/>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8D3"/>
    <w:rsid w:val="00F30A60"/>
    <w:rsid w:val="00F31226"/>
    <w:rsid w:val="00F315C5"/>
    <w:rsid w:val="00F3171C"/>
    <w:rsid w:val="00F318E7"/>
    <w:rsid w:val="00F31D09"/>
    <w:rsid w:val="00F31E34"/>
    <w:rsid w:val="00F31F17"/>
    <w:rsid w:val="00F31F79"/>
    <w:rsid w:val="00F3236F"/>
    <w:rsid w:val="00F32374"/>
    <w:rsid w:val="00F32854"/>
    <w:rsid w:val="00F32F0E"/>
    <w:rsid w:val="00F32F3E"/>
    <w:rsid w:val="00F32F57"/>
    <w:rsid w:val="00F32FBF"/>
    <w:rsid w:val="00F332AB"/>
    <w:rsid w:val="00F33430"/>
    <w:rsid w:val="00F336DB"/>
    <w:rsid w:val="00F33730"/>
    <w:rsid w:val="00F3383E"/>
    <w:rsid w:val="00F33D43"/>
    <w:rsid w:val="00F33E0B"/>
    <w:rsid w:val="00F33EBF"/>
    <w:rsid w:val="00F3413A"/>
    <w:rsid w:val="00F34286"/>
    <w:rsid w:val="00F342E5"/>
    <w:rsid w:val="00F34419"/>
    <w:rsid w:val="00F34444"/>
    <w:rsid w:val="00F346BC"/>
    <w:rsid w:val="00F34F82"/>
    <w:rsid w:val="00F35181"/>
    <w:rsid w:val="00F3521B"/>
    <w:rsid w:val="00F3524E"/>
    <w:rsid w:val="00F35561"/>
    <w:rsid w:val="00F35717"/>
    <w:rsid w:val="00F35865"/>
    <w:rsid w:val="00F35A79"/>
    <w:rsid w:val="00F35E92"/>
    <w:rsid w:val="00F35F7A"/>
    <w:rsid w:val="00F361DC"/>
    <w:rsid w:val="00F361EB"/>
    <w:rsid w:val="00F3651B"/>
    <w:rsid w:val="00F369F3"/>
    <w:rsid w:val="00F36B2C"/>
    <w:rsid w:val="00F36BDA"/>
    <w:rsid w:val="00F370CB"/>
    <w:rsid w:val="00F377A2"/>
    <w:rsid w:val="00F37922"/>
    <w:rsid w:val="00F37AE3"/>
    <w:rsid w:val="00F37AEF"/>
    <w:rsid w:val="00F37B52"/>
    <w:rsid w:val="00F40031"/>
    <w:rsid w:val="00F40625"/>
    <w:rsid w:val="00F407AE"/>
    <w:rsid w:val="00F4125D"/>
    <w:rsid w:val="00F41888"/>
    <w:rsid w:val="00F41AC1"/>
    <w:rsid w:val="00F42599"/>
    <w:rsid w:val="00F42807"/>
    <w:rsid w:val="00F42910"/>
    <w:rsid w:val="00F42C2B"/>
    <w:rsid w:val="00F439C5"/>
    <w:rsid w:val="00F44833"/>
    <w:rsid w:val="00F44BB1"/>
    <w:rsid w:val="00F44D3A"/>
    <w:rsid w:val="00F44FE2"/>
    <w:rsid w:val="00F452E7"/>
    <w:rsid w:val="00F45A39"/>
    <w:rsid w:val="00F460F9"/>
    <w:rsid w:val="00F465C1"/>
    <w:rsid w:val="00F4678D"/>
    <w:rsid w:val="00F467B0"/>
    <w:rsid w:val="00F46E40"/>
    <w:rsid w:val="00F46F8B"/>
    <w:rsid w:val="00F47132"/>
    <w:rsid w:val="00F47202"/>
    <w:rsid w:val="00F472DF"/>
    <w:rsid w:val="00F4759D"/>
    <w:rsid w:val="00F47728"/>
    <w:rsid w:val="00F47AB9"/>
    <w:rsid w:val="00F47AFE"/>
    <w:rsid w:val="00F47CBA"/>
    <w:rsid w:val="00F47E9E"/>
    <w:rsid w:val="00F47F1A"/>
    <w:rsid w:val="00F50020"/>
    <w:rsid w:val="00F50671"/>
    <w:rsid w:val="00F50849"/>
    <w:rsid w:val="00F50946"/>
    <w:rsid w:val="00F509D9"/>
    <w:rsid w:val="00F50A3D"/>
    <w:rsid w:val="00F50C37"/>
    <w:rsid w:val="00F513BA"/>
    <w:rsid w:val="00F51447"/>
    <w:rsid w:val="00F514EF"/>
    <w:rsid w:val="00F516F4"/>
    <w:rsid w:val="00F5194D"/>
    <w:rsid w:val="00F51B7B"/>
    <w:rsid w:val="00F51DBD"/>
    <w:rsid w:val="00F52756"/>
    <w:rsid w:val="00F52A47"/>
    <w:rsid w:val="00F52A4B"/>
    <w:rsid w:val="00F52C6C"/>
    <w:rsid w:val="00F52FA8"/>
    <w:rsid w:val="00F531A7"/>
    <w:rsid w:val="00F531EE"/>
    <w:rsid w:val="00F538CD"/>
    <w:rsid w:val="00F53B04"/>
    <w:rsid w:val="00F53D0A"/>
    <w:rsid w:val="00F54147"/>
    <w:rsid w:val="00F54192"/>
    <w:rsid w:val="00F542D8"/>
    <w:rsid w:val="00F548C8"/>
    <w:rsid w:val="00F5535C"/>
    <w:rsid w:val="00F5558C"/>
    <w:rsid w:val="00F55AC5"/>
    <w:rsid w:val="00F55F9D"/>
    <w:rsid w:val="00F56298"/>
    <w:rsid w:val="00F56462"/>
    <w:rsid w:val="00F568FF"/>
    <w:rsid w:val="00F56918"/>
    <w:rsid w:val="00F56B25"/>
    <w:rsid w:val="00F56C6C"/>
    <w:rsid w:val="00F56D27"/>
    <w:rsid w:val="00F56E09"/>
    <w:rsid w:val="00F57329"/>
    <w:rsid w:val="00F57564"/>
    <w:rsid w:val="00F5765A"/>
    <w:rsid w:val="00F57704"/>
    <w:rsid w:val="00F577F9"/>
    <w:rsid w:val="00F57AF7"/>
    <w:rsid w:val="00F57C72"/>
    <w:rsid w:val="00F6021A"/>
    <w:rsid w:val="00F610AF"/>
    <w:rsid w:val="00F61158"/>
    <w:rsid w:val="00F61564"/>
    <w:rsid w:val="00F61701"/>
    <w:rsid w:val="00F61902"/>
    <w:rsid w:val="00F61FDE"/>
    <w:rsid w:val="00F622E3"/>
    <w:rsid w:val="00F62377"/>
    <w:rsid w:val="00F627C3"/>
    <w:rsid w:val="00F62C30"/>
    <w:rsid w:val="00F63289"/>
    <w:rsid w:val="00F634A6"/>
    <w:rsid w:val="00F634E4"/>
    <w:rsid w:val="00F63622"/>
    <w:rsid w:val="00F63649"/>
    <w:rsid w:val="00F63B88"/>
    <w:rsid w:val="00F63E01"/>
    <w:rsid w:val="00F6404E"/>
    <w:rsid w:val="00F6410D"/>
    <w:rsid w:val="00F6433C"/>
    <w:rsid w:val="00F64449"/>
    <w:rsid w:val="00F644BD"/>
    <w:rsid w:val="00F6451A"/>
    <w:rsid w:val="00F6457F"/>
    <w:rsid w:val="00F6474A"/>
    <w:rsid w:val="00F64758"/>
    <w:rsid w:val="00F64966"/>
    <w:rsid w:val="00F64995"/>
    <w:rsid w:val="00F64D85"/>
    <w:rsid w:val="00F64F9F"/>
    <w:rsid w:val="00F65103"/>
    <w:rsid w:val="00F6522A"/>
    <w:rsid w:val="00F6589A"/>
    <w:rsid w:val="00F65BE2"/>
    <w:rsid w:val="00F660B8"/>
    <w:rsid w:val="00F6624A"/>
    <w:rsid w:val="00F6658E"/>
    <w:rsid w:val="00F669E3"/>
    <w:rsid w:val="00F66D87"/>
    <w:rsid w:val="00F67734"/>
    <w:rsid w:val="00F67A85"/>
    <w:rsid w:val="00F67B5D"/>
    <w:rsid w:val="00F67F10"/>
    <w:rsid w:val="00F701A0"/>
    <w:rsid w:val="00F7047B"/>
    <w:rsid w:val="00F70691"/>
    <w:rsid w:val="00F7081C"/>
    <w:rsid w:val="00F70A70"/>
    <w:rsid w:val="00F70FF9"/>
    <w:rsid w:val="00F71026"/>
    <w:rsid w:val="00F71042"/>
    <w:rsid w:val="00F710A0"/>
    <w:rsid w:val="00F7179A"/>
    <w:rsid w:val="00F71976"/>
    <w:rsid w:val="00F71A99"/>
    <w:rsid w:val="00F71C4F"/>
    <w:rsid w:val="00F71F79"/>
    <w:rsid w:val="00F721A1"/>
    <w:rsid w:val="00F724E3"/>
    <w:rsid w:val="00F7255F"/>
    <w:rsid w:val="00F727AA"/>
    <w:rsid w:val="00F729CA"/>
    <w:rsid w:val="00F72C94"/>
    <w:rsid w:val="00F7320C"/>
    <w:rsid w:val="00F73799"/>
    <w:rsid w:val="00F73852"/>
    <w:rsid w:val="00F73D87"/>
    <w:rsid w:val="00F73F43"/>
    <w:rsid w:val="00F74609"/>
    <w:rsid w:val="00F74664"/>
    <w:rsid w:val="00F74791"/>
    <w:rsid w:val="00F74A7A"/>
    <w:rsid w:val="00F74BD2"/>
    <w:rsid w:val="00F74C84"/>
    <w:rsid w:val="00F75549"/>
    <w:rsid w:val="00F7564B"/>
    <w:rsid w:val="00F76337"/>
    <w:rsid w:val="00F7634F"/>
    <w:rsid w:val="00F763DF"/>
    <w:rsid w:val="00F76B2E"/>
    <w:rsid w:val="00F76B74"/>
    <w:rsid w:val="00F76E3C"/>
    <w:rsid w:val="00F77110"/>
    <w:rsid w:val="00F774B5"/>
    <w:rsid w:val="00F7792A"/>
    <w:rsid w:val="00F77B5E"/>
    <w:rsid w:val="00F77BDA"/>
    <w:rsid w:val="00F77C47"/>
    <w:rsid w:val="00F77CFA"/>
    <w:rsid w:val="00F77DD4"/>
    <w:rsid w:val="00F77ED2"/>
    <w:rsid w:val="00F8078A"/>
    <w:rsid w:val="00F80C1E"/>
    <w:rsid w:val="00F80D8F"/>
    <w:rsid w:val="00F81311"/>
    <w:rsid w:val="00F81507"/>
    <w:rsid w:val="00F81625"/>
    <w:rsid w:val="00F8181A"/>
    <w:rsid w:val="00F81C47"/>
    <w:rsid w:val="00F81C9F"/>
    <w:rsid w:val="00F81E0E"/>
    <w:rsid w:val="00F81E87"/>
    <w:rsid w:val="00F81F25"/>
    <w:rsid w:val="00F81F57"/>
    <w:rsid w:val="00F81F94"/>
    <w:rsid w:val="00F824C2"/>
    <w:rsid w:val="00F82CD8"/>
    <w:rsid w:val="00F831A7"/>
    <w:rsid w:val="00F83301"/>
    <w:rsid w:val="00F83564"/>
    <w:rsid w:val="00F836F5"/>
    <w:rsid w:val="00F837A7"/>
    <w:rsid w:val="00F837DD"/>
    <w:rsid w:val="00F83971"/>
    <w:rsid w:val="00F83A9A"/>
    <w:rsid w:val="00F840FC"/>
    <w:rsid w:val="00F844BA"/>
    <w:rsid w:val="00F84849"/>
    <w:rsid w:val="00F849D7"/>
    <w:rsid w:val="00F84A2F"/>
    <w:rsid w:val="00F84BAB"/>
    <w:rsid w:val="00F84D50"/>
    <w:rsid w:val="00F850EB"/>
    <w:rsid w:val="00F85123"/>
    <w:rsid w:val="00F853BF"/>
    <w:rsid w:val="00F8557B"/>
    <w:rsid w:val="00F855BB"/>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00A"/>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534"/>
    <w:rsid w:val="00F906BF"/>
    <w:rsid w:val="00F90B59"/>
    <w:rsid w:val="00F90BEE"/>
    <w:rsid w:val="00F90C86"/>
    <w:rsid w:val="00F90FD6"/>
    <w:rsid w:val="00F910E4"/>
    <w:rsid w:val="00F91220"/>
    <w:rsid w:val="00F915AB"/>
    <w:rsid w:val="00F9174D"/>
    <w:rsid w:val="00F91906"/>
    <w:rsid w:val="00F91CA2"/>
    <w:rsid w:val="00F91DAC"/>
    <w:rsid w:val="00F91E86"/>
    <w:rsid w:val="00F91F7C"/>
    <w:rsid w:val="00F92174"/>
    <w:rsid w:val="00F922A1"/>
    <w:rsid w:val="00F923DB"/>
    <w:rsid w:val="00F92725"/>
    <w:rsid w:val="00F93A3D"/>
    <w:rsid w:val="00F93C58"/>
    <w:rsid w:val="00F93D13"/>
    <w:rsid w:val="00F93D6A"/>
    <w:rsid w:val="00F93EE6"/>
    <w:rsid w:val="00F94003"/>
    <w:rsid w:val="00F94412"/>
    <w:rsid w:val="00F94666"/>
    <w:rsid w:val="00F94737"/>
    <w:rsid w:val="00F9473D"/>
    <w:rsid w:val="00F947B1"/>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97FCC"/>
    <w:rsid w:val="00FA04BE"/>
    <w:rsid w:val="00FA0509"/>
    <w:rsid w:val="00FA099F"/>
    <w:rsid w:val="00FA0A8A"/>
    <w:rsid w:val="00FA0E7C"/>
    <w:rsid w:val="00FA15EB"/>
    <w:rsid w:val="00FA1CBF"/>
    <w:rsid w:val="00FA1D8F"/>
    <w:rsid w:val="00FA1DFE"/>
    <w:rsid w:val="00FA1F1D"/>
    <w:rsid w:val="00FA2002"/>
    <w:rsid w:val="00FA22CF"/>
    <w:rsid w:val="00FA2526"/>
    <w:rsid w:val="00FA25D5"/>
    <w:rsid w:val="00FA2AB0"/>
    <w:rsid w:val="00FA3C84"/>
    <w:rsid w:val="00FA4A22"/>
    <w:rsid w:val="00FA4E0B"/>
    <w:rsid w:val="00FA4EDE"/>
    <w:rsid w:val="00FA50E8"/>
    <w:rsid w:val="00FA526F"/>
    <w:rsid w:val="00FA5321"/>
    <w:rsid w:val="00FA53C1"/>
    <w:rsid w:val="00FA5412"/>
    <w:rsid w:val="00FA5527"/>
    <w:rsid w:val="00FA55FE"/>
    <w:rsid w:val="00FA573E"/>
    <w:rsid w:val="00FA5871"/>
    <w:rsid w:val="00FA589E"/>
    <w:rsid w:val="00FA5962"/>
    <w:rsid w:val="00FA5995"/>
    <w:rsid w:val="00FA5CEE"/>
    <w:rsid w:val="00FA5EB9"/>
    <w:rsid w:val="00FA6225"/>
    <w:rsid w:val="00FA656D"/>
    <w:rsid w:val="00FA6686"/>
    <w:rsid w:val="00FA66EF"/>
    <w:rsid w:val="00FA6A4B"/>
    <w:rsid w:val="00FA6A8C"/>
    <w:rsid w:val="00FA6B10"/>
    <w:rsid w:val="00FA6BE1"/>
    <w:rsid w:val="00FA6D2E"/>
    <w:rsid w:val="00FA70DF"/>
    <w:rsid w:val="00FA7152"/>
    <w:rsid w:val="00FA72D0"/>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874"/>
    <w:rsid w:val="00FB29FF"/>
    <w:rsid w:val="00FB2A7F"/>
    <w:rsid w:val="00FB2F94"/>
    <w:rsid w:val="00FB321B"/>
    <w:rsid w:val="00FB33A3"/>
    <w:rsid w:val="00FB35AB"/>
    <w:rsid w:val="00FB3817"/>
    <w:rsid w:val="00FB38EA"/>
    <w:rsid w:val="00FB3CD6"/>
    <w:rsid w:val="00FB3D03"/>
    <w:rsid w:val="00FB4065"/>
    <w:rsid w:val="00FB44CB"/>
    <w:rsid w:val="00FB4760"/>
    <w:rsid w:val="00FB47B5"/>
    <w:rsid w:val="00FB507F"/>
    <w:rsid w:val="00FB52FD"/>
    <w:rsid w:val="00FB57A7"/>
    <w:rsid w:val="00FB5A6F"/>
    <w:rsid w:val="00FB5D73"/>
    <w:rsid w:val="00FB62B2"/>
    <w:rsid w:val="00FB6401"/>
    <w:rsid w:val="00FB67DD"/>
    <w:rsid w:val="00FB68CE"/>
    <w:rsid w:val="00FB6B9D"/>
    <w:rsid w:val="00FB6C5F"/>
    <w:rsid w:val="00FB6C8C"/>
    <w:rsid w:val="00FB7080"/>
    <w:rsid w:val="00FB70DD"/>
    <w:rsid w:val="00FB72CB"/>
    <w:rsid w:val="00FB77BB"/>
    <w:rsid w:val="00FB7A9C"/>
    <w:rsid w:val="00FC03AD"/>
    <w:rsid w:val="00FC064C"/>
    <w:rsid w:val="00FC0AB4"/>
    <w:rsid w:val="00FC0B9B"/>
    <w:rsid w:val="00FC0E12"/>
    <w:rsid w:val="00FC15A1"/>
    <w:rsid w:val="00FC184E"/>
    <w:rsid w:val="00FC184F"/>
    <w:rsid w:val="00FC1859"/>
    <w:rsid w:val="00FC2075"/>
    <w:rsid w:val="00FC22FE"/>
    <w:rsid w:val="00FC23FA"/>
    <w:rsid w:val="00FC25D7"/>
    <w:rsid w:val="00FC2742"/>
    <w:rsid w:val="00FC2EED"/>
    <w:rsid w:val="00FC31D6"/>
    <w:rsid w:val="00FC330F"/>
    <w:rsid w:val="00FC37F0"/>
    <w:rsid w:val="00FC3AE3"/>
    <w:rsid w:val="00FC3BBC"/>
    <w:rsid w:val="00FC3EEB"/>
    <w:rsid w:val="00FC4278"/>
    <w:rsid w:val="00FC4423"/>
    <w:rsid w:val="00FC47D1"/>
    <w:rsid w:val="00FC4850"/>
    <w:rsid w:val="00FC4993"/>
    <w:rsid w:val="00FC4CA4"/>
    <w:rsid w:val="00FC4DD6"/>
    <w:rsid w:val="00FC545C"/>
    <w:rsid w:val="00FC553E"/>
    <w:rsid w:val="00FC5678"/>
    <w:rsid w:val="00FC60EC"/>
    <w:rsid w:val="00FC65A0"/>
    <w:rsid w:val="00FC6B41"/>
    <w:rsid w:val="00FC6D4D"/>
    <w:rsid w:val="00FC6EF1"/>
    <w:rsid w:val="00FC7001"/>
    <w:rsid w:val="00FC7064"/>
    <w:rsid w:val="00FC7308"/>
    <w:rsid w:val="00FC752F"/>
    <w:rsid w:val="00FC761D"/>
    <w:rsid w:val="00FC76A7"/>
    <w:rsid w:val="00FC7DD2"/>
    <w:rsid w:val="00FC7F93"/>
    <w:rsid w:val="00FD0C32"/>
    <w:rsid w:val="00FD10D2"/>
    <w:rsid w:val="00FD111E"/>
    <w:rsid w:val="00FD1345"/>
    <w:rsid w:val="00FD1367"/>
    <w:rsid w:val="00FD1401"/>
    <w:rsid w:val="00FD14E4"/>
    <w:rsid w:val="00FD1F90"/>
    <w:rsid w:val="00FD1FCA"/>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5EBC"/>
    <w:rsid w:val="00FD603E"/>
    <w:rsid w:val="00FD6318"/>
    <w:rsid w:val="00FD681C"/>
    <w:rsid w:val="00FD6859"/>
    <w:rsid w:val="00FD6A3D"/>
    <w:rsid w:val="00FD6BC1"/>
    <w:rsid w:val="00FD6CCB"/>
    <w:rsid w:val="00FD6D36"/>
    <w:rsid w:val="00FD6F9D"/>
    <w:rsid w:val="00FD7001"/>
    <w:rsid w:val="00FD7240"/>
    <w:rsid w:val="00FD729B"/>
    <w:rsid w:val="00FD72D9"/>
    <w:rsid w:val="00FD73AE"/>
    <w:rsid w:val="00FD75AC"/>
    <w:rsid w:val="00FD7C31"/>
    <w:rsid w:val="00FD7F6A"/>
    <w:rsid w:val="00FE04B6"/>
    <w:rsid w:val="00FE05E5"/>
    <w:rsid w:val="00FE0657"/>
    <w:rsid w:val="00FE07D8"/>
    <w:rsid w:val="00FE0952"/>
    <w:rsid w:val="00FE0A98"/>
    <w:rsid w:val="00FE14A3"/>
    <w:rsid w:val="00FE1FB2"/>
    <w:rsid w:val="00FE20AB"/>
    <w:rsid w:val="00FE22FE"/>
    <w:rsid w:val="00FE2AC5"/>
    <w:rsid w:val="00FE2B7B"/>
    <w:rsid w:val="00FE306A"/>
    <w:rsid w:val="00FE3100"/>
    <w:rsid w:val="00FE32B4"/>
    <w:rsid w:val="00FE3439"/>
    <w:rsid w:val="00FE3519"/>
    <w:rsid w:val="00FE35C7"/>
    <w:rsid w:val="00FE3768"/>
    <w:rsid w:val="00FE37C6"/>
    <w:rsid w:val="00FE4AB1"/>
    <w:rsid w:val="00FE4D79"/>
    <w:rsid w:val="00FE501E"/>
    <w:rsid w:val="00FE5172"/>
    <w:rsid w:val="00FE5410"/>
    <w:rsid w:val="00FE54B4"/>
    <w:rsid w:val="00FE5546"/>
    <w:rsid w:val="00FE5836"/>
    <w:rsid w:val="00FE5977"/>
    <w:rsid w:val="00FE5BDB"/>
    <w:rsid w:val="00FE5E07"/>
    <w:rsid w:val="00FE614F"/>
    <w:rsid w:val="00FE627C"/>
    <w:rsid w:val="00FE6450"/>
    <w:rsid w:val="00FE6646"/>
    <w:rsid w:val="00FE68F9"/>
    <w:rsid w:val="00FE6DEC"/>
    <w:rsid w:val="00FE6FE2"/>
    <w:rsid w:val="00FE74E2"/>
    <w:rsid w:val="00FE74FC"/>
    <w:rsid w:val="00FE753A"/>
    <w:rsid w:val="00FE761D"/>
    <w:rsid w:val="00FE76FA"/>
    <w:rsid w:val="00FE7929"/>
    <w:rsid w:val="00FE7C3E"/>
    <w:rsid w:val="00FE7F00"/>
    <w:rsid w:val="00FF00E3"/>
    <w:rsid w:val="00FF01C5"/>
    <w:rsid w:val="00FF0224"/>
    <w:rsid w:val="00FF0278"/>
    <w:rsid w:val="00FF0502"/>
    <w:rsid w:val="00FF0728"/>
    <w:rsid w:val="00FF07B6"/>
    <w:rsid w:val="00FF0BBB"/>
    <w:rsid w:val="00FF1455"/>
    <w:rsid w:val="00FF1699"/>
    <w:rsid w:val="00FF1716"/>
    <w:rsid w:val="00FF17AB"/>
    <w:rsid w:val="00FF1862"/>
    <w:rsid w:val="00FF1E0C"/>
    <w:rsid w:val="00FF1E43"/>
    <w:rsid w:val="00FF2077"/>
    <w:rsid w:val="00FF2A88"/>
    <w:rsid w:val="00FF2BE2"/>
    <w:rsid w:val="00FF2C53"/>
    <w:rsid w:val="00FF2D1B"/>
    <w:rsid w:val="00FF30B9"/>
    <w:rsid w:val="00FF3345"/>
    <w:rsid w:val="00FF37C5"/>
    <w:rsid w:val="00FF37FF"/>
    <w:rsid w:val="00FF3930"/>
    <w:rsid w:val="00FF3A0B"/>
    <w:rsid w:val="00FF3A12"/>
    <w:rsid w:val="00FF3CFC"/>
    <w:rsid w:val="00FF3DDC"/>
    <w:rsid w:val="00FF43AF"/>
    <w:rsid w:val="00FF44A2"/>
    <w:rsid w:val="00FF4602"/>
    <w:rsid w:val="00FF48E0"/>
    <w:rsid w:val="00FF49EE"/>
    <w:rsid w:val="00FF4D22"/>
    <w:rsid w:val="00FF4F6A"/>
    <w:rsid w:val="00FF4FCD"/>
    <w:rsid w:val="00FF5026"/>
    <w:rsid w:val="00FF5173"/>
    <w:rsid w:val="00FF51D0"/>
    <w:rsid w:val="00FF52CC"/>
    <w:rsid w:val="00FF52E3"/>
    <w:rsid w:val="00FF568D"/>
    <w:rsid w:val="00FF5ABC"/>
    <w:rsid w:val="00FF5E3B"/>
    <w:rsid w:val="00FF5EFE"/>
    <w:rsid w:val="00FF5F7E"/>
    <w:rsid w:val="00FF609A"/>
    <w:rsid w:val="00FF60A4"/>
    <w:rsid w:val="00FF631F"/>
    <w:rsid w:val="00FF6BF9"/>
    <w:rsid w:val="00FF6CF6"/>
    <w:rsid w:val="00FF6D50"/>
    <w:rsid w:val="00FF6F1F"/>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FF37F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92CCE18-F362-41A3-9849-2442ED8F0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3610</TotalTime>
  <Pages>7</Pages>
  <Words>3063</Words>
  <Characters>17463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20486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731</cp:revision>
  <cp:lastPrinted>2011-11-09T07:49:00Z</cp:lastPrinted>
  <dcterms:created xsi:type="dcterms:W3CDTF">2022-08-09T22:19:00Z</dcterms:created>
  <dcterms:modified xsi:type="dcterms:W3CDTF">2022-11-03T19:18:00Z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